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8153" w14:textId="6972D097" w:rsidR="00704546" w:rsidRPr="001045D2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1045D2">
        <w:rPr>
          <w:rFonts w:ascii="Arial" w:hAnsi="Arial" w:cs="Arial"/>
          <w:b/>
          <w:bCs/>
          <w:sz w:val="28"/>
        </w:rPr>
        <w:t>3GPP TSG RAN WG1 #</w:t>
      </w:r>
      <w:r w:rsidR="00443998" w:rsidRPr="001045D2">
        <w:rPr>
          <w:rFonts w:ascii="Arial" w:hAnsi="Arial" w:cs="Arial"/>
          <w:b/>
          <w:bCs/>
          <w:sz w:val="28"/>
        </w:rPr>
        <w:t>1</w:t>
      </w:r>
      <w:r w:rsidR="008E7F4B" w:rsidRPr="001045D2">
        <w:rPr>
          <w:rFonts w:ascii="Arial" w:hAnsi="Arial" w:cs="Arial"/>
          <w:b/>
          <w:bCs/>
          <w:sz w:val="28"/>
        </w:rPr>
        <w:t>2</w:t>
      </w:r>
      <w:r w:rsidR="00015FCE" w:rsidRPr="001045D2">
        <w:rPr>
          <w:rFonts w:ascii="Arial" w:hAnsi="Arial" w:cs="Arial"/>
          <w:b/>
          <w:bCs/>
          <w:sz w:val="28"/>
        </w:rPr>
        <w:t>1</w:t>
      </w:r>
      <w:r w:rsidRPr="001045D2">
        <w:rPr>
          <w:rFonts w:ascii="Arial" w:hAnsi="Arial" w:cs="Arial"/>
          <w:b/>
          <w:bCs/>
          <w:sz w:val="28"/>
        </w:rPr>
        <w:tab/>
      </w:r>
      <w:r w:rsidRPr="001045D2">
        <w:rPr>
          <w:rFonts w:ascii="Arial" w:hAnsi="Arial" w:cs="Arial"/>
          <w:b/>
          <w:bCs/>
          <w:sz w:val="28"/>
        </w:rPr>
        <w:tab/>
      </w:r>
      <w:r w:rsidRPr="001045D2">
        <w:rPr>
          <w:rFonts w:ascii="Arial" w:hAnsi="Arial" w:cs="Arial"/>
          <w:b/>
          <w:bCs/>
          <w:sz w:val="28"/>
        </w:rPr>
        <w:tab/>
        <w:t>R1-</w:t>
      </w:r>
      <w:r w:rsidR="00211C9C" w:rsidRPr="001045D2">
        <w:rPr>
          <w:rFonts w:ascii="Arial" w:hAnsi="Arial" w:cs="Arial"/>
          <w:b/>
          <w:bCs/>
          <w:sz w:val="28"/>
        </w:rPr>
        <w:t>25</w:t>
      </w:r>
      <w:r w:rsidR="001045D2" w:rsidRPr="001045D2">
        <w:rPr>
          <w:rFonts w:ascii="Arial" w:hAnsi="Arial" w:cs="Arial"/>
          <w:b/>
          <w:bCs/>
          <w:sz w:val="28"/>
        </w:rPr>
        <w:t>0</w:t>
      </w:r>
      <w:r w:rsidR="001045D2">
        <w:rPr>
          <w:rFonts w:ascii="Arial" w:hAnsi="Arial" w:cs="Arial"/>
          <w:b/>
          <w:bCs/>
          <w:sz w:val="28"/>
        </w:rPr>
        <w:t>3966</w:t>
      </w:r>
    </w:p>
    <w:p w14:paraId="26365A86" w14:textId="2A8BAABB" w:rsidR="00E76CC4" w:rsidRDefault="00AD59BB" w:rsidP="002A20A8">
      <w:pPr>
        <w:tabs>
          <w:tab w:val="center" w:pos="4536"/>
          <w:tab w:val="right" w:pos="9072"/>
        </w:tabs>
        <w:spacing w:before="120" w:line="276" w:lineRule="auto"/>
      </w:pPr>
      <w:r w:rsidRPr="002B4625">
        <w:rPr>
          <w:rFonts w:ascii="Arial" w:eastAsia="MS Mincho" w:hAnsi="Arial" w:cs="Arial"/>
          <w:b/>
          <w:bCs/>
          <w:sz w:val="28"/>
          <w:lang w:eastAsia="ja-JP"/>
        </w:rPr>
        <w:t>St Julian’s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Malta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74E0E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74E0E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966EFB" w:rsidRPr="00253C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63D57">
        <w:rPr>
          <w:rFonts w:ascii="Arial" w:eastAsia="MS Mincho" w:hAnsi="Arial" w:cs="Arial"/>
          <w:b/>
          <w:bCs/>
          <w:sz w:val="28"/>
          <w:lang w:eastAsia="ja-JP"/>
        </w:rPr>
        <w:t>23</w:t>
      </w:r>
      <w:r w:rsidR="00963D57" w:rsidRPr="00963D5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8E7F4B">
        <w:rPr>
          <w:rFonts w:ascii="Arial" w:eastAsia="MS Mincho" w:hAnsi="Arial" w:cs="Arial"/>
          <w:b/>
          <w:bCs/>
          <w:sz w:val="28"/>
          <w:lang w:eastAsia="ja-JP"/>
        </w:rPr>
        <w:t>5</w:t>
      </w:r>
      <w:bookmarkEnd w:id="1"/>
      <w:bookmarkEnd w:id="2"/>
    </w:p>
    <w:p w14:paraId="6101D71C" w14:textId="77777777" w:rsidR="00D91B4E" w:rsidRDefault="00D91B4E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eastAsia="Malgun Gothic" w:cs="Arial"/>
          <w:b/>
          <w:bCs/>
          <w:sz w:val="24"/>
          <w:szCs w:val="24"/>
          <w:lang w:val="en-US" w:eastAsia="ko-KR"/>
        </w:rPr>
      </w:pPr>
    </w:p>
    <w:p w14:paraId="1D31EC8B" w14:textId="29D8109B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  <w:r w:rsidR="00C75DB3">
        <w:rPr>
          <w:rFonts w:cs="Arial"/>
          <w:b/>
          <w:bCs/>
          <w:sz w:val="24"/>
          <w:szCs w:val="24"/>
          <w:lang w:val="en-US"/>
        </w:rPr>
        <w:t>.3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3C7B46F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0A5DA3">
        <w:rPr>
          <w:rFonts w:ascii="Arial" w:hAnsi="Arial" w:cs="Arial"/>
          <w:b/>
          <w:bCs/>
        </w:rPr>
        <w:t>RRC C</w:t>
      </w:r>
      <w:r w:rsidR="00312C84">
        <w:rPr>
          <w:rFonts w:ascii="Arial" w:hAnsi="Arial" w:cs="Arial"/>
          <w:b/>
          <w:bCs/>
        </w:rPr>
        <w:t>ONNECTED</w:t>
      </w:r>
      <w:r w:rsidR="000A5DA3">
        <w:rPr>
          <w:rFonts w:ascii="Arial" w:hAnsi="Arial" w:cs="Arial"/>
          <w:b/>
          <w:bCs/>
        </w:rPr>
        <w:t xml:space="preserve"> Mode</w:t>
      </w:r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Monitoring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905DB10" w14:textId="7A1E6F06" w:rsidR="005C51EB" w:rsidRPr="002A20A8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>In RAN#</w:t>
      </w:r>
      <w:r w:rsidR="001C0353" w:rsidRPr="002A20A8">
        <w:rPr>
          <w:rFonts w:ascii="Arial" w:hAnsi="Arial" w:cs="Arial"/>
          <w:lang w:val="en-GB" w:eastAsia="zh-CN"/>
        </w:rPr>
        <w:t>10</w:t>
      </w:r>
      <w:r w:rsidR="004272EC" w:rsidRPr="00B744E8">
        <w:rPr>
          <w:rFonts w:ascii="Arial" w:hAnsi="Arial" w:cs="Arial"/>
          <w:lang w:val="en-GB" w:eastAsia="zh-CN"/>
        </w:rPr>
        <w:t>2</w:t>
      </w:r>
      <w:r w:rsidRPr="002A20A8">
        <w:rPr>
          <w:rFonts w:ascii="Arial" w:hAnsi="Arial" w:cs="Arial"/>
          <w:lang w:val="en-GB" w:eastAsia="zh-CN"/>
        </w:rPr>
        <w:t xml:space="preserve">, </w:t>
      </w:r>
      <w:r w:rsidR="004272EC" w:rsidRPr="00B744E8">
        <w:rPr>
          <w:rFonts w:ascii="Arial" w:hAnsi="Arial" w:cs="Arial"/>
          <w:lang w:val="en-GB" w:eastAsia="zh-CN"/>
        </w:rPr>
        <w:t xml:space="preserve">a new </w:t>
      </w:r>
      <w:r w:rsidR="00944AB2" w:rsidRPr="002A20A8">
        <w:rPr>
          <w:rFonts w:ascii="Arial" w:hAnsi="Arial" w:cs="Arial"/>
          <w:lang w:val="en-GB" w:eastAsia="zh-CN"/>
        </w:rPr>
        <w:t>work</w:t>
      </w:r>
      <w:r w:rsidRPr="002A20A8">
        <w:rPr>
          <w:rFonts w:ascii="Arial" w:hAnsi="Arial" w:cs="Arial"/>
          <w:lang w:val="en-GB" w:eastAsia="zh-CN"/>
        </w:rPr>
        <w:t xml:space="preserve"> item </w:t>
      </w:r>
      <w:r w:rsidR="00EE0727" w:rsidRPr="002A20A8">
        <w:rPr>
          <w:rFonts w:ascii="Arial" w:hAnsi="Arial" w:cs="Arial"/>
          <w:lang w:val="en-GB" w:eastAsia="zh-CN"/>
        </w:rPr>
        <w:t>[</w:t>
      </w:r>
      <w:r w:rsidR="00F51279" w:rsidRPr="00B744E8">
        <w:rPr>
          <w:rFonts w:ascii="Arial" w:hAnsi="Arial" w:cs="Arial"/>
          <w:lang w:val="en-GB" w:eastAsia="zh-CN"/>
        </w:rPr>
        <w:t>1</w:t>
      </w:r>
      <w:r w:rsidR="00EE0727" w:rsidRPr="002A20A8">
        <w:rPr>
          <w:rFonts w:ascii="Arial" w:hAnsi="Arial" w:cs="Arial"/>
          <w:lang w:val="en-GB" w:eastAsia="zh-CN"/>
        </w:rPr>
        <w:t xml:space="preserve">] </w:t>
      </w:r>
      <w:r w:rsidRPr="002A20A8">
        <w:rPr>
          <w:rFonts w:ascii="Arial" w:hAnsi="Arial" w:cs="Arial"/>
          <w:lang w:val="en-GB" w:eastAsia="zh-CN"/>
        </w:rPr>
        <w:t xml:space="preserve">for low-power wake-up signal and receiver </w:t>
      </w:r>
      <w:r w:rsidR="00944AB2" w:rsidRPr="002A20A8">
        <w:rPr>
          <w:rFonts w:ascii="Arial" w:hAnsi="Arial" w:cs="Arial"/>
          <w:lang w:val="en-GB" w:eastAsia="zh-CN"/>
        </w:rPr>
        <w:t xml:space="preserve">for NR </w:t>
      </w:r>
      <w:r w:rsidRPr="002A20A8">
        <w:rPr>
          <w:rFonts w:ascii="Arial" w:hAnsi="Arial" w:cs="Arial"/>
          <w:lang w:val="en-GB" w:eastAsia="zh-CN"/>
        </w:rPr>
        <w:t>has been approved</w:t>
      </w:r>
      <w:r w:rsidR="005C51EB" w:rsidRPr="00B744E8">
        <w:rPr>
          <w:rFonts w:ascii="Arial" w:hAnsi="Arial" w:cs="Arial"/>
          <w:lang w:val="en-GB" w:eastAsia="zh-CN"/>
        </w:rPr>
        <w:t xml:space="preserve">. </w:t>
      </w:r>
      <w:r w:rsidR="004272EC" w:rsidRPr="00B744E8">
        <w:rPr>
          <w:rFonts w:ascii="Arial" w:hAnsi="Arial" w:cs="Arial"/>
          <w:lang w:val="en-GB" w:eastAsia="zh-CN"/>
        </w:rPr>
        <w:t xml:space="preserve">Based on the agreed work item, in RAN#103, </w:t>
      </w:r>
      <w:r w:rsidR="008F4C52" w:rsidRPr="00B744E8">
        <w:rPr>
          <w:rFonts w:ascii="Arial" w:hAnsi="Arial" w:cs="Arial"/>
          <w:lang w:val="en-GB" w:eastAsia="zh-CN"/>
        </w:rPr>
        <w:t>detailed work scope for RAN4 [</w:t>
      </w:r>
      <w:r w:rsidR="001E16FE" w:rsidRPr="00B744E8">
        <w:rPr>
          <w:rFonts w:ascii="Arial" w:hAnsi="Arial" w:cs="Arial"/>
          <w:lang w:val="en-GB" w:eastAsia="zh-CN"/>
        </w:rPr>
        <w:t>2</w:t>
      </w:r>
      <w:r w:rsidR="008F4C52" w:rsidRPr="00B744E8">
        <w:rPr>
          <w:rFonts w:ascii="Arial" w:hAnsi="Arial" w:cs="Arial"/>
          <w:lang w:val="en-GB" w:eastAsia="zh-CN"/>
        </w:rPr>
        <w:t xml:space="preserve">] has been updated. </w:t>
      </w:r>
      <w:r w:rsidR="005C51EB" w:rsidRPr="00B744E8">
        <w:rPr>
          <w:rFonts w:ascii="Arial" w:hAnsi="Arial" w:cs="Arial"/>
          <w:lang w:val="en-GB" w:eastAsia="zh-CN"/>
        </w:rPr>
        <w:t xml:space="preserve">As identified by the WID, both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C51EB" w:rsidRPr="00B744E8">
        <w:rPr>
          <w:rFonts w:ascii="Arial" w:hAnsi="Arial" w:cs="Arial"/>
          <w:lang w:val="en-GB" w:eastAsia="zh-CN"/>
        </w:rPr>
        <w:t xml:space="preserve">IDLE/INACTIVE and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C51EB" w:rsidRPr="00B744E8">
        <w:rPr>
          <w:rFonts w:ascii="Arial" w:hAnsi="Arial" w:cs="Arial"/>
          <w:lang w:val="en-GB" w:eastAsia="zh-CN"/>
        </w:rPr>
        <w:t>CONNECTED modes of LP-WUS are expected to be supported for NR. To this end, several agreements were made in [</w:t>
      </w:r>
      <w:r w:rsidR="001E16FE" w:rsidRPr="00B744E8">
        <w:rPr>
          <w:rFonts w:ascii="Arial" w:hAnsi="Arial" w:cs="Arial"/>
          <w:lang w:val="en-GB" w:eastAsia="zh-CN"/>
        </w:rPr>
        <w:t>3</w:t>
      </w:r>
      <w:r w:rsidR="00C77FC2">
        <w:rPr>
          <w:rFonts w:ascii="Arial" w:hAnsi="Arial" w:cs="Arial"/>
          <w:lang w:val="en-GB" w:eastAsia="zh-CN"/>
        </w:rPr>
        <w:t>-</w:t>
      </w:r>
      <w:r w:rsidR="00563229">
        <w:rPr>
          <w:rFonts w:ascii="Arial" w:hAnsi="Arial" w:cs="Arial"/>
          <w:lang w:val="en-GB" w:eastAsia="zh-CN"/>
        </w:rPr>
        <w:t>10</w:t>
      </w:r>
      <w:r w:rsidR="005C51EB" w:rsidRPr="00B744E8">
        <w:rPr>
          <w:rFonts w:ascii="Arial" w:hAnsi="Arial" w:cs="Arial"/>
          <w:lang w:val="en-GB" w:eastAsia="zh-CN"/>
        </w:rPr>
        <w:t xml:space="preserve">]. In this contribution, we discuss potential enhancements for the remaining aspects of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40D25">
        <w:rPr>
          <w:rFonts w:ascii="Arial" w:hAnsi="Arial" w:cs="Arial"/>
          <w:lang w:val="en-GB" w:eastAsia="zh-CN"/>
        </w:rPr>
        <w:t>CONNECTED</w:t>
      </w:r>
      <w:r w:rsidR="005C51EB" w:rsidRPr="00B744E8">
        <w:rPr>
          <w:rFonts w:ascii="Arial" w:hAnsi="Arial" w:cs="Arial"/>
          <w:lang w:val="en-GB" w:eastAsia="zh-CN"/>
        </w:rPr>
        <w:t xml:space="preserve"> mode LP-WUS monitoring.</w:t>
      </w:r>
    </w:p>
    <w:p w14:paraId="306B8965" w14:textId="3A39A1B3" w:rsidR="00A71C98" w:rsidRPr="00770336" w:rsidRDefault="005A168F" w:rsidP="00770336">
      <w:pPr>
        <w:pStyle w:val="Heading1"/>
        <w:pBdr>
          <w:top w:val="single" w:sz="12" w:space="5" w:color="auto"/>
        </w:pBdr>
        <w:spacing w:before="120" w:after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5C1E86C4" w14:textId="5AE4CE69" w:rsidR="00F31B0A" w:rsidRDefault="00751239" w:rsidP="00770336">
      <w:pPr>
        <w:pStyle w:val="Heading2"/>
        <w:spacing w:before="120" w:line="276" w:lineRule="auto"/>
      </w:pPr>
      <w:r w:rsidRPr="002A20A8">
        <w:rPr>
          <w:sz w:val="28"/>
          <w:szCs w:val="28"/>
        </w:rPr>
        <w:t xml:space="preserve">Enabling/Disabling and </w:t>
      </w:r>
      <w:r w:rsidR="00F31B0A" w:rsidRPr="002A20A8">
        <w:rPr>
          <w:sz w:val="28"/>
          <w:szCs w:val="28"/>
        </w:rPr>
        <w:t>Activati</w:t>
      </w:r>
      <w:r w:rsidRPr="002A20A8">
        <w:rPr>
          <w:sz w:val="28"/>
          <w:szCs w:val="28"/>
        </w:rPr>
        <w:t>ng</w:t>
      </w:r>
      <w:r w:rsidR="00770E1C" w:rsidRPr="002A20A8">
        <w:rPr>
          <w:sz w:val="28"/>
          <w:szCs w:val="28"/>
        </w:rPr>
        <w:t>/</w:t>
      </w:r>
      <w:r w:rsidR="00F31B0A" w:rsidRPr="002A20A8">
        <w:rPr>
          <w:sz w:val="28"/>
          <w:szCs w:val="28"/>
        </w:rPr>
        <w:t>Deactivati</w:t>
      </w:r>
      <w:r w:rsidRPr="002A20A8">
        <w:rPr>
          <w:sz w:val="28"/>
          <w:szCs w:val="28"/>
        </w:rPr>
        <w:t>ng</w:t>
      </w:r>
      <w:r w:rsidR="00F31B0A" w:rsidRPr="002A20A8">
        <w:rPr>
          <w:sz w:val="28"/>
          <w:szCs w:val="28"/>
        </w:rPr>
        <w:t xml:space="preserve"> LP-WUS Monitoring </w:t>
      </w:r>
    </w:p>
    <w:p w14:paraId="6601B9C0" w14:textId="552BE9B5" w:rsidR="00EF3FD5" w:rsidRPr="002A20A8" w:rsidRDefault="00EF3FD5" w:rsidP="003B2217">
      <w:pPr>
        <w:jc w:val="both"/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this section</w:t>
      </w:r>
      <w:r w:rsidR="00EC39D3">
        <w:rPr>
          <w:rFonts w:ascii="Arial" w:eastAsia="Malgun Gothic" w:hAnsi="Arial" w:cs="Arial" w:hint="eastAsia"/>
          <w:lang w:bidi="ar"/>
        </w:rPr>
        <w:t>,</w:t>
      </w:r>
      <w:r w:rsidRPr="002A20A8">
        <w:rPr>
          <w:rFonts w:ascii="Arial" w:hAnsi="Arial" w:cs="Arial"/>
          <w:lang w:eastAsia="zh-CN" w:bidi="ar"/>
        </w:rPr>
        <w:t xml:space="preserve"> we present our views on</w:t>
      </w:r>
      <w:r w:rsidR="000D104E" w:rsidRPr="002A20A8">
        <w:rPr>
          <w:rFonts w:ascii="Arial" w:hAnsi="Arial" w:cs="Arial"/>
          <w:lang w:eastAsia="zh-CN" w:bidi="ar"/>
        </w:rPr>
        <w:t xml:space="preserve"> enabling/disabling and activati</w:t>
      </w:r>
      <w:r w:rsidR="00751239" w:rsidRPr="00B744E8">
        <w:rPr>
          <w:rFonts w:ascii="Arial" w:hAnsi="Arial" w:cs="Arial"/>
          <w:lang w:eastAsia="zh-CN" w:bidi="ar"/>
        </w:rPr>
        <w:t>ng</w:t>
      </w:r>
      <w:r w:rsidR="000D104E" w:rsidRPr="002A20A8">
        <w:rPr>
          <w:rFonts w:ascii="Arial" w:hAnsi="Arial" w:cs="Arial"/>
          <w:lang w:eastAsia="zh-CN" w:bidi="ar"/>
        </w:rPr>
        <w:t>/deactivatin</w:t>
      </w:r>
      <w:r w:rsidR="0004705E" w:rsidRPr="00B744E8">
        <w:rPr>
          <w:rFonts w:ascii="Arial" w:hAnsi="Arial" w:cs="Arial"/>
          <w:lang w:eastAsia="zh-CN" w:bidi="ar"/>
        </w:rPr>
        <w:t>g</w:t>
      </w:r>
      <w:r w:rsidR="009E7530" w:rsidRPr="002A20A8">
        <w:rPr>
          <w:rFonts w:ascii="Arial" w:hAnsi="Arial" w:cs="Arial"/>
          <w:lang w:eastAsia="zh-CN" w:bidi="ar"/>
        </w:rPr>
        <w:t xml:space="preserve"> LP-WUS monitoring. </w:t>
      </w:r>
    </w:p>
    <w:p w14:paraId="299117CD" w14:textId="39442734" w:rsidR="00AC3C87" w:rsidRPr="001D30B4" w:rsidRDefault="00623D61" w:rsidP="003B2217">
      <w:pPr>
        <w:jc w:val="both"/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 xml:space="preserve">], the following agreement was made on </w:t>
      </w:r>
      <w:r w:rsidR="00513C2A" w:rsidRPr="002A20A8">
        <w:rPr>
          <w:rFonts w:ascii="Arial" w:hAnsi="Arial" w:cs="Arial"/>
          <w:lang w:eastAsia="zh-CN" w:bidi="ar"/>
        </w:rPr>
        <w:t>enabling/disabling and activating/deactivat</w:t>
      </w:r>
      <w:r w:rsidR="003B3CC2" w:rsidRPr="002A20A8">
        <w:rPr>
          <w:rFonts w:ascii="Arial" w:hAnsi="Arial" w:cs="Arial"/>
          <w:lang w:eastAsia="zh-CN" w:bidi="ar"/>
        </w:rPr>
        <w:t xml:space="preserve">ing </w:t>
      </w:r>
      <w:r w:rsidR="00513C2A" w:rsidRPr="002A20A8">
        <w:rPr>
          <w:rFonts w:ascii="Arial" w:hAnsi="Arial" w:cs="Arial"/>
          <w:lang w:eastAsia="zh-CN" w:bidi="ar"/>
        </w:rPr>
        <w:t>LP-WUS moni</w:t>
      </w:r>
      <w:r w:rsidR="003B3CC2" w:rsidRPr="002A20A8">
        <w:rPr>
          <w:rFonts w:ascii="Arial" w:hAnsi="Arial" w:cs="Arial"/>
          <w:lang w:eastAsia="zh-CN" w:bidi="ar"/>
        </w:rPr>
        <w:t>toring.</w:t>
      </w:r>
      <w:r w:rsidR="003B3CC2" w:rsidRPr="00013747">
        <w:rPr>
          <w:rFonts w:ascii="Arial" w:hAnsi="Arial" w:cs="Arial"/>
          <w:lang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3D61" w14:paraId="6DA34ED8" w14:textId="77777777" w:rsidTr="00623D61">
        <w:tc>
          <w:tcPr>
            <w:tcW w:w="9962" w:type="dxa"/>
          </w:tcPr>
          <w:p w14:paraId="137DD40F" w14:textId="77777777" w:rsidR="00623D61" w:rsidRPr="00642CD8" w:rsidRDefault="00623D61" w:rsidP="00623D61">
            <w:pPr>
              <w:rPr>
                <w:rFonts w:ascii="Times New Roman" w:hAnsi="Times New Roman" w:cs="Times New Roman"/>
                <w:b/>
                <w:bCs/>
                <w:highlight w:val="green"/>
              </w:rPr>
            </w:pPr>
            <w:r w:rsidRPr="00642CD8">
              <w:rPr>
                <w:rFonts w:ascii="Times New Roman" w:hAnsi="Times New Roman" w:cs="Times New Roman"/>
                <w:b/>
                <w:bCs/>
                <w:highlight w:val="green"/>
              </w:rPr>
              <w:t>Agreement</w:t>
            </w:r>
          </w:p>
          <w:p w14:paraId="5D3D0C47" w14:textId="77777777" w:rsidR="00623D61" w:rsidRPr="002A20A8" w:rsidRDefault="00623D61" w:rsidP="00623D61">
            <w:pPr>
              <w:rPr>
                <w:rFonts w:ascii="Times New Roman" w:hAnsi="Times New Roman" w:cs="Times New Roman"/>
              </w:rPr>
            </w:pPr>
            <w:r w:rsidRPr="002A20A8">
              <w:rPr>
                <w:rFonts w:ascii="Times New Roman" w:hAnsi="Times New Roman" w:cs="Times New Roman"/>
              </w:rPr>
              <w:t xml:space="preserve">For RRC CONNECTED mode, from RAN1 perspective, </w:t>
            </w:r>
          </w:p>
          <w:p w14:paraId="0A0CEEEA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PDCCH monitoring triggered by LP-WUS is enabled/disabled by gNB RRC signaling</w:t>
            </w:r>
          </w:p>
          <w:p w14:paraId="2D3648CC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to support UE assistance.</w:t>
            </w:r>
          </w:p>
          <w:p w14:paraId="16938005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LP-WUS monitoring by UE is known to gNB.</w:t>
            </w:r>
          </w:p>
          <w:p w14:paraId="33A3055A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implicit/explicit indication from UE is necessary</w:t>
            </w:r>
          </w:p>
          <w:p w14:paraId="101116C1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In case LP-WUS monitoring is enabled, following options are further studied</w:t>
            </w:r>
          </w:p>
          <w:p w14:paraId="7AA2A168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1: No additional indication/condition are introduced for activation/deactivation of LP-WUS monitoring</w:t>
            </w:r>
          </w:p>
          <w:p w14:paraId="4C1714EE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2: Activation/deactivation of LP-WUS monitoring by gNB L1/L2 signaling with or without UE assistance.</w:t>
            </w:r>
          </w:p>
          <w:p w14:paraId="2C8ADBEF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BA96C0F" w14:textId="12BEE603" w:rsidR="00623D61" w:rsidRPr="002A20A8" w:rsidRDefault="00623D61" w:rsidP="002A20A8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/>
                <w:bCs/>
                <w:szCs w:val="20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lastRenderedPageBreak/>
              <w:t>Option 4: Activation/deactivation of LP-WUS monitoring based on implicit indication/condition, e.g. UL transmission.</w:t>
            </w:r>
            <w:r w:rsidR="002F077E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br/>
            </w:r>
          </w:p>
        </w:tc>
      </w:tr>
    </w:tbl>
    <w:p w14:paraId="33633A87" w14:textId="77777777" w:rsidR="001D30B4" w:rsidRDefault="001D30B4" w:rsidP="008767FE">
      <w:pPr>
        <w:spacing w:before="120" w:line="276" w:lineRule="auto"/>
        <w:rPr>
          <w:rFonts w:ascii="Arial" w:eastAsia="Malgun Gothic" w:hAnsi="Arial" w:cs="Arial"/>
          <w:b/>
          <w:u w:val="single"/>
          <w:lang w:bidi="ar"/>
        </w:rPr>
      </w:pPr>
    </w:p>
    <w:p w14:paraId="6CEF9849" w14:textId="2867DBAD" w:rsidR="00A21475" w:rsidRPr="00B744E8" w:rsidRDefault="00A21475" w:rsidP="008767FE">
      <w:pPr>
        <w:spacing w:before="120" w:line="276" w:lineRule="auto"/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b/>
          <w:u w:val="single"/>
          <w:lang w:eastAsia="zh-CN" w:bidi="ar"/>
        </w:rPr>
        <w:t xml:space="preserve">Enabling/Disabling </w:t>
      </w:r>
      <w:r w:rsidR="004528A3" w:rsidRPr="002A20A8">
        <w:rPr>
          <w:rFonts w:ascii="Arial" w:hAnsi="Arial" w:cs="Arial"/>
          <w:b/>
          <w:u w:val="single"/>
          <w:lang w:eastAsia="zh-CN" w:bidi="ar"/>
        </w:rPr>
        <w:t xml:space="preserve">and Activating/Deactivating </w:t>
      </w:r>
      <w:r w:rsidRPr="002A20A8">
        <w:rPr>
          <w:rFonts w:ascii="Arial" w:hAnsi="Arial" w:cs="Arial"/>
          <w:b/>
          <w:u w:val="single"/>
          <w:lang w:eastAsia="zh-CN" w:bidi="ar"/>
        </w:rPr>
        <w:t xml:space="preserve">LP-WUS Monitoring </w:t>
      </w:r>
    </w:p>
    <w:p w14:paraId="59C79C7E" w14:textId="7571C599" w:rsidR="007A40CD" w:rsidRPr="00F2471F" w:rsidRDefault="00755206" w:rsidP="003B2217">
      <w:pPr>
        <w:jc w:val="both"/>
        <w:rPr>
          <w:rFonts w:ascii="Arial" w:hAnsi="Arial" w:cs="Arial"/>
          <w:lang w:eastAsia="zh-CN" w:bidi="ar"/>
        </w:rPr>
      </w:pPr>
      <w:r w:rsidRPr="00F2471F">
        <w:rPr>
          <w:rFonts w:ascii="Arial" w:hAnsi="Arial" w:cs="Arial"/>
          <w:lang w:eastAsia="zh-CN" w:bidi="ar"/>
        </w:rPr>
        <w:t xml:space="preserve">To </w:t>
      </w:r>
      <w:r w:rsidR="002271F4" w:rsidRPr="00F2471F">
        <w:rPr>
          <w:rFonts w:ascii="Arial" w:hAnsi="Arial" w:cs="Arial"/>
          <w:lang w:eastAsia="zh-CN" w:bidi="ar"/>
        </w:rPr>
        <w:t>achieve desire</w:t>
      </w:r>
      <w:r w:rsidR="00236F50" w:rsidRPr="00F2471F">
        <w:rPr>
          <w:rFonts w:ascii="Arial" w:hAnsi="Arial" w:cs="Arial"/>
          <w:lang w:eastAsia="zh-CN" w:bidi="ar"/>
        </w:rPr>
        <w:t>d</w:t>
      </w:r>
      <w:r w:rsidR="002271F4" w:rsidRPr="00F2471F">
        <w:rPr>
          <w:rFonts w:ascii="Arial" w:hAnsi="Arial" w:cs="Arial"/>
          <w:lang w:eastAsia="zh-CN" w:bidi="ar"/>
        </w:rPr>
        <w:t xml:space="preserve"> results</w:t>
      </w:r>
      <w:r w:rsidR="00236F50" w:rsidRPr="00F2471F">
        <w:rPr>
          <w:rFonts w:ascii="Arial" w:hAnsi="Arial" w:cs="Arial"/>
          <w:lang w:eastAsia="zh-CN" w:bidi="ar"/>
        </w:rPr>
        <w:t xml:space="preserve"> </w:t>
      </w:r>
      <w:r w:rsidR="002271F4" w:rsidRPr="00F2471F">
        <w:rPr>
          <w:rFonts w:ascii="Arial" w:hAnsi="Arial" w:cs="Arial"/>
          <w:lang w:eastAsia="zh-CN" w:bidi="ar"/>
        </w:rPr>
        <w:t>(e.g., sav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2271F4" w:rsidRPr="00F2471F">
        <w:rPr>
          <w:rFonts w:ascii="Arial" w:hAnsi="Arial" w:cs="Arial"/>
          <w:lang w:eastAsia="zh-CN" w:bidi="ar"/>
        </w:rPr>
        <w:t xml:space="preserve"> </w:t>
      </w:r>
      <w:r w:rsidR="006B3B7A" w:rsidRPr="00F2471F">
        <w:rPr>
          <w:rFonts w:ascii="Arial" w:hAnsi="Arial" w:cs="Arial"/>
          <w:lang w:eastAsia="zh-CN" w:bidi="ar"/>
        </w:rPr>
        <w:t xml:space="preserve">UE </w:t>
      </w:r>
      <w:r w:rsidR="002271F4" w:rsidRPr="00F2471F">
        <w:rPr>
          <w:rFonts w:ascii="Arial" w:hAnsi="Arial" w:cs="Arial"/>
          <w:lang w:eastAsia="zh-CN" w:bidi="ar"/>
        </w:rPr>
        <w:t>power, avoid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2271F4" w:rsidRPr="00F2471F">
        <w:rPr>
          <w:rFonts w:ascii="Arial" w:hAnsi="Arial" w:cs="Arial"/>
          <w:lang w:eastAsia="zh-CN" w:bidi="ar"/>
        </w:rPr>
        <w:t xml:space="preserve"> frequent </w:t>
      </w:r>
      <w:r w:rsidR="00735E12" w:rsidRPr="00F2471F">
        <w:rPr>
          <w:rFonts w:ascii="Arial" w:hAnsi="Arial" w:cs="Arial"/>
          <w:lang w:eastAsia="zh-CN" w:bidi="ar"/>
        </w:rPr>
        <w:t>activation and deactivation of LP-WUS monitoring,</w:t>
      </w:r>
      <w:r w:rsidR="00E638A4" w:rsidRPr="00F2471F">
        <w:rPr>
          <w:rFonts w:ascii="Arial" w:hAnsi="Arial" w:cs="Arial"/>
          <w:lang w:eastAsia="zh-CN" w:bidi="ar"/>
        </w:rPr>
        <w:t xml:space="preserve"> and</w:t>
      </w:r>
      <w:r w:rsidR="00735E12" w:rsidRPr="00F2471F">
        <w:rPr>
          <w:rFonts w:ascii="Arial" w:hAnsi="Arial" w:cs="Arial"/>
          <w:lang w:eastAsia="zh-CN" w:bidi="ar"/>
        </w:rPr>
        <w:t xml:space="preserve"> manag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735E12" w:rsidRPr="00F2471F">
        <w:rPr>
          <w:rFonts w:ascii="Arial" w:hAnsi="Arial" w:cs="Arial"/>
          <w:lang w:eastAsia="zh-CN" w:bidi="ar"/>
        </w:rPr>
        <w:t xml:space="preserve"> signaling overhead </w:t>
      </w:r>
      <w:r w:rsidR="007A40CD" w:rsidRPr="00F2471F">
        <w:rPr>
          <w:rFonts w:ascii="Arial" w:hAnsi="Arial" w:cs="Arial"/>
          <w:lang w:eastAsia="zh-CN" w:bidi="ar"/>
        </w:rPr>
        <w:t>at a reasonable level), LP-WUS monitoring</w:t>
      </w:r>
      <w:r w:rsidR="00263EFF" w:rsidRPr="00F2471F">
        <w:rPr>
          <w:rFonts w:ascii="Arial" w:hAnsi="Arial" w:cs="Arial"/>
          <w:lang w:eastAsia="zh-CN" w:bidi="ar"/>
        </w:rPr>
        <w:t xml:space="preserve"> </w:t>
      </w:r>
      <w:r w:rsidR="009265AE" w:rsidRPr="00F2471F">
        <w:rPr>
          <w:rFonts w:ascii="Arial" w:hAnsi="Arial" w:cs="Arial"/>
          <w:lang w:eastAsia="zh-CN" w:bidi="ar"/>
        </w:rPr>
        <w:t>must</w:t>
      </w:r>
      <w:r w:rsidR="007A40CD" w:rsidRPr="00F2471F">
        <w:rPr>
          <w:rFonts w:ascii="Arial" w:hAnsi="Arial" w:cs="Arial"/>
          <w:lang w:eastAsia="zh-CN" w:bidi="ar"/>
        </w:rPr>
        <w:t xml:space="preserve"> be </w:t>
      </w:r>
      <w:r w:rsidR="004574C9" w:rsidRPr="00F2471F">
        <w:rPr>
          <w:rFonts w:ascii="Arial" w:hAnsi="Arial" w:cs="Arial"/>
          <w:lang w:eastAsia="zh-CN" w:bidi="ar"/>
        </w:rPr>
        <w:t>activated</w:t>
      </w:r>
      <w:r w:rsidR="007A40CD" w:rsidRPr="00F2471F">
        <w:rPr>
          <w:rFonts w:ascii="Arial" w:hAnsi="Arial" w:cs="Arial"/>
          <w:lang w:eastAsia="zh-CN" w:bidi="ar"/>
        </w:rPr>
        <w:t xml:space="preserve"> under </w:t>
      </w:r>
      <w:r w:rsidR="00106154" w:rsidRPr="00F2471F">
        <w:rPr>
          <w:rFonts w:ascii="Arial" w:hAnsi="Arial" w:cs="Arial"/>
          <w:lang w:eastAsia="zh-CN" w:bidi="ar"/>
        </w:rPr>
        <w:t>appropriate</w:t>
      </w:r>
      <w:r w:rsidR="000D5701" w:rsidRPr="00F2471F">
        <w:rPr>
          <w:rFonts w:ascii="Arial" w:hAnsi="Arial" w:cs="Arial"/>
          <w:lang w:eastAsia="zh-CN" w:bidi="ar"/>
        </w:rPr>
        <w:t xml:space="preserve"> conditions and </w:t>
      </w:r>
      <w:r w:rsidR="000155A7" w:rsidRPr="00F2471F">
        <w:rPr>
          <w:rFonts w:ascii="Arial" w:hAnsi="Arial" w:cs="Arial"/>
          <w:lang w:eastAsia="zh-CN" w:bidi="ar"/>
        </w:rPr>
        <w:t xml:space="preserve">should </w:t>
      </w:r>
      <w:r w:rsidR="001866EC" w:rsidRPr="00F2471F">
        <w:rPr>
          <w:rFonts w:ascii="Arial" w:hAnsi="Arial" w:cs="Arial"/>
          <w:lang w:eastAsia="zh-CN" w:bidi="ar"/>
        </w:rPr>
        <w:t>operat</w:t>
      </w:r>
      <w:r w:rsidR="007229ED" w:rsidRPr="00F2471F">
        <w:rPr>
          <w:rFonts w:ascii="Arial" w:hAnsi="Arial" w:cs="Arial"/>
          <w:lang w:eastAsia="zh-CN" w:bidi="ar"/>
        </w:rPr>
        <w:t>e</w:t>
      </w:r>
      <w:r w:rsidR="001866EC" w:rsidRPr="00F2471F">
        <w:rPr>
          <w:rFonts w:ascii="Arial" w:hAnsi="Arial" w:cs="Arial"/>
          <w:lang w:eastAsia="zh-CN" w:bidi="ar"/>
        </w:rPr>
        <w:t xml:space="preserve"> with</w:t>
      </w:r>
      <w:r w:rsidR="000155A7" w:rsidRPr="00F2471F">
        <w:rPr>
          <w:rFonts w:ascii="Arial" w:hAnsi="Arial" w:cs="Arial"/>
          <w:lang w:eastAsia="zh-CN" w:bidi="ar"/>
        </w:rPr>
        <w:t xml:space="preserve"> </w:t>
      </w:r>
      <w:r w:rsidR="00106154" w:rsidRPr="00F2471F">
        <w:rPr>
          <w:rFonts w:ascii="Arial" w:hAnsi="Arial" w:cs="Arial"/>
          <w:lang w:eastAsia="zh-CN" w:bidi="ar"/>
        </w:rPr>
        <w:t xml:space="preserve">proper </w:t>
      </w:r>
      <w:r w:rsidR="000D5701" w:rsidRPr="00F2471F">
        <w:rPr>
          <w:rFonts w:ascii="Arial" w:hAnsi="Arial" w:cs="Arial"/>
          <w:lang w:eastAsia="zh-CN" w:bidi="ar"/>
        </w:rPr>
        <w:t>LP-WUS monitoring</w:t>
      </w:r>
      <w:r w:rsidR="00106154" w:rsidRPr="00F2471F">
        <w:rPr>
          <w:rFonts w:ascii="Arial" w:hAnsi="Arial" w:cs="Arial"/>
          <w:lang w:eastAsia="zh-CN" w:bidi="ar"/>
        </w:rPr>
        <w:t xml:space="preserve"> </w:t>
      </w:r>
      <w:r w:rsidR="000155A7" w:rsidRPr="00F2471F">
        <w:rPr>
          <w:rFonts w:ascii="Arial" w:hAnsi="Arial" w:cs="Arial"/>
          <w:lang w:eastAsia="zh-CN" w:bidi="ar"/>
        </w:rPr>
        <w:t>configurations</w:t>
      </w:r>
      <w:r w:rsidR="000D5701" w:rsidRPr="00F2471F">
        <w:rPr>
          <w:rFonts w:ascii="Arial" w:hAnsi="Arial" w:cs="Arial"/>
          <w:lang w:eastAsia="zh-CN" w:bidi="ar"/>
        </w:rPr>
        <w:t xml:space="preserve">. </w:t>
      </w:r>
      <w:r w:rsidR="000B2B8F" w:rsidRPr="00F2471F">
        <w:rPr>
          <w:rFonts w:ascii="Arial" w:hAnsi="Arial" w:cs="Arial"/>
          <w:lang w:eastAsia="zh-CN" w:bidi="ar"/>
        </w:rPr>
        <w:t xml:space="preserve">The </w:t>
      </w:r>
      <w:r w:rsidR="007A18F5" w:rsidRPr="003B2217">
        <w:rPr>
          <w:rFonts w:ascii="Arial" w:hAnsi="Arial" w:cs="Arial"/>
          <w:lang w:eastAsia="zh-CN" w:bidi="ar"/>
        </w:rPr>
        <w:t xml:space="preserve">appropriate </w:t>
      </w:r>
      <w:r w:rsidR="000B2B8F" w:rsidRPr="00F2471F">
        <w:rPr>
          <w:rFonts w:ascii="Arial" w:hAnsi="Arial" w:cs="Arial"/>
          <w:lang w:eastAsia="zh-CN" w:bidi="ar"/>
        </w:rPr>
        <w:t xml:space="preserve">conditions </w:t>
      </w:r>
      <w:r w:rsidR="0053288D" w:rsidRPr="00F2471F">
        <w:rPr>
          <w:rFonts w:ascii="Arial" w:hAnsi="Arial" w:cs="Arial"/>
          <w:lang w:eastAsia="zh-CN" w:bidi="ar"/>
        </w:rPr>
        <w:t xml:space="preserve">can </w:t>
      </w:r>
      <w:r w:rsidR="00DE3660" w:rsidRPr="00F2471F">
        <w:rPr>
          <w:rFonts w:ascii="Arial" w:hAnsi="Arial" w:cs="Arial"/>
          <w:lang w:eastAsia="zh-CN" w:bidi="ar"/>
        </w:rPr>
        <w:t>include</w:t>
      </w:r>
      <w:r w:rsidR="000B2B8F" w:rsidRPr="00F2471F">
        <w:rPr>
          <w:rFonts w:ascii="Arial" w:hAnsi="Arial" w:cs="Arial"/>
          <w:lang w:eastAsia="zh-CN" w:bidi="ar"/>
        </w:rPr>
        <w:t xml:space="preserve"> UE experiencing good signal quality </w:t>
      </w:r>
      <w:r w:rsidR="000B2B8F" w:rsidRPr="00B744E8">
        <w:rPr>
          <w:rFonts w:ascii="Arial" w:hAnsi="Arial" w:cs="Arial"/>
          <w:lang w:eastAsia="zh-CN" w:bidi="ar"/>
        </w:rPr>
        <w:t xml:space="preserve">(to avoid MR activation due to low LP-WUS coverage), UE is less active, not about to </w:t>
      </w:r>
      <w:r w:rsidR="00A23F19" w:rsidRPr="00B744E8">
        <w:rPr>
          <w:rFonts w:ascii="Arial" w:hAnsi="Arial" w:cs="Arial"/>
          <w:lang w:eastAsia="zh-CN" w:bidi="ar"/>
        </w:rPr>
        <w:t>handover</w:t>
      </w:r>
      <w:r w:rsidR="000B2B8F" w:rsidRPr="00B744E8">
        <w:rPr>
          <w:rFonts w:ascii="Arial" w:hAnsi="Arial" w:cs="Arial"/>
          <w:lang w:eastAsia="zh-CN" w:bidi="ar"/>
        </w:rPr>
        <w:t xml:space="preserve"> (to avoid activating MR for cell-reselection), </w:t>
      </w:r>
      <w:r w:rsidR="00470F64" w:rsidRPr="00B744E8">
        <w:rPr>
          <w:rFonts w:ascii="Arial" w:hAnsi="Arial" w:cs="Arial"/>
          <w:lang w:eastAsia="zh-CN" w:bidi="ar"/>
        </w:rPr>
        <w:t>not moving fast</w:t>
      </w:r>
      <w:r w:rsidR="000B2B8F" w:rsidRPr="00B744E8">
        <w:rPr>
          <w:rFonts w:ascii="Arial" w:hAnsi="Arial" w:cs="Arial"/>
          <w:lang w:eastAsia="zh-CN" w:bidi="ar"/>
        </w:rPr>
        <w:t>, not about to experience beam failure (to avoid activating MR for BFR)</w:t>
      </w:r>
      <w:r w:rsidR="000C4F4B" w:rsidRPr="00B744E8">
        <w:rPr>
          <w:rFonts w:ascii="Arial" w:hAnsi="Arial" w:cs="Arial"/>
          <w:lang w:eastAsia="zh-CN" w:bidi="ar"/>
        </w:rPr>
        <w:t>,</w:t>
      </w:r>
      <w:r w:rsidR="0053288D" w:rsidRPr="00B744E8">
        <w:rPr>
          <w:rFonts w:ascii="Arial" w:hAnsi="Arial" w:cs="Arial"/>
          <w:lang w:eastAsia="zh-CN" w:bidi="ar"/>
        </w:rPr>
        <w:t xml:space="preserve"> </w:t>
      </w:r>
      <w:r w:rsidR="00294DCD" w:rsidRPr="00B744E8">
        <w:rPr>
          <w:rFonts w:ascii="Arial" w:hAnsi="Arial" w:cs="Arial"/>
          <w:lang w:eastAsia="zh-CN" w:bidi="ar"/>
        </w:rPr>
        <w:t>etc.</w:t>
      </w:r>
      <w:r w:rsidR="0053288D" w:rsidRPr="00B744E8">
        <w:rPr>
          <w:rFonts w:ascii="Arial" w:hAnsi="Arial" w:cs="Arial"/>
          <w:lang w:eastAsia="zh-CN" w:bidi="ar"/>
        </w:rPr>
        <w:t xml:space="preserve"> The configuration of LP-WUS monitoring can include</w:t>
      </w:r>
      <w:r w:rsidR="003A03D4" w:rsidRPr="00B744E8">
        <w:rPr>
          <w:rFonts w:ascii="Arial" w:hAnsi="Arial" w:cs="Arial"/>
          <w:lang w:eastAsia="zh-CN" w:bidi="ar"/>
        </w:rPr>
        <w:t xml:space="preserve"> LP-WUS periodicity, DRX configuration, </w:t>
      </w:r>
      <w:r w:rsidR="00294DCD" w:rsidRPr="00B744E8">
        <w:rPr>
          <w:rFonts w:ascii="Arial" w:hAnsi="Arial" w:cs="Arial"/>
          <w:lang w:eastAsia="zh-CN" w:bidi="ar"/>
        </w:rPr>
        <w:t>etc.</w:t>
      </w:r>
      <w:r w:rsidR="003A03D4" w:rsidRPr="00B744E8">
        <w:rPr>
          <w:rFonts w:ascii="Arial" w:hAnsi="Arial" w:cs="Arial"/>
          <w:lang w:eastAsia="zh-CN" w:bidi="ar"/>
        </w:rPr>
        <w:t xml:space="preserve"> </w:t>
      </w:r>
      <w:r w:rsidR="00A501BB" w:rsidRPr="00B744E8">
        <w:rPr>
          <w:rFonts w:ascii="Arial" w:hAnsi="Arial" w:cs="Arial"/>
          <w:lang w:eastAsia="zh-CN" w:bidi="ar"/>
        </w:rPr>
        <w:t xml:space="preserve">It is difficult for gNB to have </w:t>
      </w:r>
      <w:r w:rsidR="007A18F5" w:rsidRPr="00B744E8">
        <w:rPr>
          <w:rFonts w:ascii="Arial" w:hAnsi="Arial" w:cs="Arial"/>
          <w:lang w:eastAsia="zh-CN" w:bidi="ar"/>
        </w:rPr>
        <w:t>up</w:t>
      </w:r>
      <w:r w:rsidR="007A18F5" w:rsidRPr="003B2217">
        <w:rPr>
          <w:rFonts w:ascii="Arial" w:hAnsi="Arial" w:cs="Arial"/>
          <w:lang w:eastAsia="zh-CN" w:bidi="ar"/>
        </w:rPr>
        <w:t>-</w:t>
      </w:r>
      <w:r w:rsidR="007A18F5" w:rsidRPr="00B744E8">
        <w:rPr>
          <w:rFonts w:ascii="Arial" w:hAnsi="Arial" w:cs="Arial"/>
          <w:lang w:eastAsia="zh-CN" w:bidi="ar"/>
        </w:rPr>
        <w:t>to</w:t>
      </w:r>
      <w:r w:rsidR="007A18F5" w:rsidRPr="003B2217">
        <w:rPr>
          <w:rFonts w:ascii="Arial" w:hAnsi="Arial" w:cs="Arial"/>
          <w:lang w:eastAsia="zh-CN" w:bidi="ar"/>
        </w:rPr>
        <w:t>-</w:t>
      </w:r>
      <w:r w:rsidR="00A501BB" w:rsidRPr="00B744E8">
        <w:rPr>
          <w:rFonts w:ascii="Arial" w:hAnsi="Arial" w:cs="Arial"/>
          <w:lang w:eastAsia="zh-CN" w:bidi="ar"/>
        </w:rPr>
        <w:t>date information on all the</w:t>
      </w:r>
      <w:r w:rsidR="008716D6">
        <w:rPr>
          <w:rFonts w:ascii="Arial" w:hAnsi="Arial" w:cs="Arial"/>
          <w:lang w:eastAsia="zh-CN" w:bidi="ar"/>
        </w:rPr>
        <w:t>se</w:t>
      </w:r>
      <w:r w:rsidR="008D2BEF" w:rsidRPr="00B744E8">
        <w:rPr>
          <w:rFonts w:ascii="Arial" w:hAnsi="Arial" w:cs="Arial"/>
          <w:lang w:eastAsia="zh-CN" w:bidi="ar"/>
        </w:rPr>
        <w:t xml:space="preserve"> </w:t>
      </w:r>
      <w:r w:rsidR="00A501BB" w:rsidRPr="00B744E8">
        <w:rPr>
          <w:rFonts w:ascii="Arial" w:hAnsi="Arial" w:cs="Arial"/>
          <w:lang w:eastAsia="zh-CN" w:bidi="ar"/>
        </w:rPr>
        <w:t>conditions</w:t>
      </w:r>
      <w:r w:rsidR="00E70E6E" w:rsidRPr="00B744E8">
        <w:rPr>
          <w:rFonts w:ascii="Arial" w:hAnsi="Arial" w:cs="Arial"/>
          <w:lang w:eastAsia="zh-CN" w:bidi="ar"/>
        </w:rPr>
        <w:t xml:space="preserve">. </w:t>
      </w:r>
      <w:r w:rsidR="008D2BEF" w:rsidRPr="00B744E8">
        <w:rPr>
          <w:rFonts w:ascii="Arial" w:hAnsi="Arial" w:cs="Arial"/>
          <w:lang w:eastAsia="zh-CN" w:bidi="ar"/>
        </w:rPr>
        <w:t xml:space="preserve">This makes </w:t>
      </w:r>
      <w:r w:rsidR="00E70E6E" w:rsidRPr="00B744E8">
        <w:rPr>
          <w:rFonts w:ascii="Arial" w:hAnsi="Arial" w:cs="Arial"/>
          <w:lang w:eastAsia="zh-CN" w:bidi="ar"/>
        </w:rPr>
        <w:t xml:space="preserve">gNB </w:t>
      </w:r>
      <w:r w:rsidR="008D2BEF" w:rsidRPr="00B744E8">
        <w:rPr>
          <w:rFonts w:ascii="Arial" w:hAnsi="Arial" w:cs="Arial"/>
          <w:lang w:eastAsia="zh-CN" w:bidi="ar"/>
        </w:rPr>
        <w:t>un</w:t>
      </w:r>
      <w:r w:rsidR="00051464" w:rsidRPr="00B744E8">
        <w:rPr>
          <w:rFonts w:ascii="Arial" w:hAnsi="Arial" w:cs="Arial"/>
          <w:lang w:eastAsia="zh-CN" w:bidi="ar"/>
        </w:rPr>
        <w:t xml:space="preserve">able to select </w:t>
      </w:r>
      <w:r w:rsidR="00DE3660" w:rsidRPr="00B744E8">
        <w:rPr>
          <w:rFonts w:ascii="Arial" w:hAnsi="Arial" w:cs="Arial"/>
          <w:lang w:eastAsia="zh-CN" w:bidi="ar"/>
        </w:rPr>
        <w:t xml:space="preserve">appropriate </w:t>
      </w:r>
      <w:r w:rsidR="003B1AD1" w:rsidRPr="00B744E8">
        <w:rPr>
          <w:rFonts w:ascii="Arial" w:hAnsi="Arial" w:cs="Arial"/>
          <w:lang w:eastAsia="zh-CN" w:bidi="ar"/>
        </w:rPr>
        <w:t>LP-WUS monitoring configuration</w:t>
      </w:r>
      <w:r w:rsidR="00051464" w:rsidRPr="00B744E8">
        <w:rPr>
          <w:rFonts w:ascii="Arial" w:hAnsi="Arial" w:cs="Arial"/>
          <w:lang w:eastAsia="zh-CN" w:bidi="ar"/>
        </w:rPr>
        <w:t xml:space="preserve"> </w:t>
      </w:r>
      <w:r w:rsidR="008D2BEF" w:rsidRPr="00B744E8">
        <w:rPr>
          <w:rFonts w:ascii="Arial" w:hAnsi="Arial" w:cs="Arial"/>
          <w:lang w:eastAsia="zh-CN" w:bidi="ar"/>
        </w:rPr>
        <w:t>and activat</w:t>
      </w:r>
      <w:r w:rsidR="008761AF" w:rsidRPr="00B744E8">
        <w:rPr>
          <w:rFonts w:ascii="Arial" w:hAnsi="Arial" w:cs="Arial"/>
          <w:lang w:eastAsia="zh-CN" w:bidi="ar"/>
        </w:rPr>
        <w:t>e</w:t>
      </w:r>
      <w:r w:rsidR="008D2BEF" w:rsidRPr="00B744E8">
        <w:rPr>
          <w:rFonts w:ascii="Arial" w:hAnsi="Arial" w:cs="Arial"/>
          <w:lang w:eastAsia="zh-CN" w:bidi="ar"/>
        </w:rPr>
        <w:t>/deactivat</w:t>
      </w:r>
      <w:r w:rsidR="008761AF" w:rsidRPr="00B744E8">
        <w:rPr>
          <w:rFonts w:ascii="Arial" w:hAnsi="Arial" w:cs="Arial"/>
          <w:lang w:eastAsia="zh-CN" w:bidi="ar"/>
        </w:rPr>
        <w:t>e</w:t>
      </w:r>
      <w:r w:rsidR="008D2BEF" w:rsidRPr="00B744E8">
        <w:rPr>
          <w:rFonts w:ascii="Arial" w:hAnsi="Arial" w:cs="Arial"/>
          <w:lang w:eastAsia="zh-CN" w:bidi="ar"/>
        </w:rPr>
        <w:t xml:space="preserve"> LP-WUS monitoring</w:t>
      </w:r>
      <w:r w:rsidR="00212703" w:rsidRPr="00B744E8">
        <w:rPr>
          <w:rFonts w:ascii="Arial" w:hAnsi="Arial" w:cs="Arial"/>
          <w:lang w:eastAsia="zh-CN" w:bidi="ar"/>
        </w:rPr>
        <w:t xml:space="preserve"> </w:t>
      </w:r>
      <w:r w:rsidR="00DB7A4F" w:rsidRPr="00B744E8">
        <w:rPr>
          <w:rFonts w:ascii="Arial" w:hAnsi="Arial" w:cs="Arial"/>
          <w:lang w:eastAsia="zh-CN" w:bidi="ar"/>
        </w:rPr>
        <w:t>without UE assistance</w:t>
      </w:r>
      <w:r w:rsidR="00847220" w:rsidRPr="00B744E8">
        <w:rPr>
          <w:rFonts w:ascii="Arial" w:hAnsi="Arial" w:cs="Arial"/>
          <w:lang w:eastAsia="zh-CN" w:bidi="ar"/>
        </w:rPr>
        <w:t>. Thus</w:t>
      </w:r>
      <w:r w:rsidR="00A501BB" w:rsidRPr="00B744E8">
        <w:rPr>
          <w:rFonts w:ascii="Arial" w:hAnsi="Arial" w:cs="Arial"/>
          <w:lang w:eastAsia="zh-CN" w:bidi="ar"/>
        </w:rPr>
        <w:t xml:space="preserve">, both enabling/disabling and activating/deactivating LP-WUS monitoring for UE should be performed </w:t>
      </w:r>
      <w:r w:rsidR="008716D6">
        <w:rPr>
          <w:rFonts w:ascii="Arial" w:hAnsi="Arial" w:cs="Arial"/>
          <w:lang w:eastAsia="zh-CN" w:bidi="ar"/>
        </w:rPr>
        <w:t>with</w:t>
      </w:r>
      <w:r w:rsidR="00A501BB" w:rsidRPr="00B744E8">
        <w:rPr>
          <w:rFonts w:ascii="Arial" w:hAnsi="Arial" w:cs="Arial"/>
          <w:lang w:eastAsia="zh-CN" w:bidi="ar"/>
        </w:rPr>
        <w:t xml:space="preserve"> UE assistance.</w:t>
      </w:r>
    </w:p>
    <w:p w14:paraId="796A2F78" w14:textId="2179C341" w:rsidR="00DF0870" w:rsidRPr="00B744E8" w:rsidRDefault="00DF0870" w:rsidP="00ED586F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bookmarkStart w:id="5" w:name="_Hlk163163421"/>
      <w:r w:rsidRPr="00B744E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BD57AE">
        <w:rPr>
          <w:rFonts w:ascii="Arial" w:hAnsi="Arial" w:cs="Arial"/>
          <w:b/>
          <w:bCs/>
          <w:i/>
          <w:iCs/>
          <w:lang w:eastAsia="x-none"/>
        </w:rPr>
        <w:t>1</w:t>
      </w:r>
      <w:r w:rsidRPr="00B744E8">
        <w:rPr>
          <w:rFonts w:ascii="Arial" w:hAnsi="Arial" w:cs="Arial"/>
          <w:b/>
          <w:bCs/>
          <w:i/>
          <w:iCs/>
          <w:lang w:eastAsia="x-none"/>
        </w:rPr>
        <w:t>:</w:t>
      </w:r>
      <w:r w:rsidR="00FB2E45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FB2E45" w:rsidRPr="002A20A8">
        <w:rPr>
          <w:rFonts w:ascii="Arial" w:hAnsi="Arial" w:cs="Arial"/>
          <w:i/>
          <w:iCs/>
          <w:lang w:eastAsia="x-none"/>
        </w:rPr>
        <w:t xml:space="preserve">LP-WUS monitoring configuration </w:t>
      </w:r>
      <w:r w:rsidR="00035538" w:rsidRPr="002A20A8">
        <w:rPr>
          <w:rFonts w:ascii="Arial" w:hAnsi="Arial" w:cs="Arial"/>
          <w:i/>
          <w:iCs/>
          <w:lang w:eastAsia="x-none"/>
        </w:rPr>
        <w:t>should be selected to match the conditions UE is experiencing</w:t>
      </w:r>
      <w:r w:rsidR="00ED5DB3" w:rsidRPr="002A20A8">
        <w:rPr>
          <w:rFonts w:ascii="Arial" w:hAnsi="Arial" w:cs="Arial"/>
          <w:i/>
          <w:iCs/>
          <w:lang w:eastAsia="x-none"/>
        </w:rPr>
        <w:t xml:space="preserve">. </w:t>
      </w:r>
    </w:p>
    <w:p w14:paraId="56418158" w14:textId="57446BD4" w:rsidR="00593D5A" w:rsidRPr="00B744E8" w:rsidRDefault="00593D5A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BD57AE">
        <w:rPr>
          <w:rFonts w:ascii="Arial" w:hAnsi="Arial" w:cs="Arial"/>
          <w:b/>
          <w:bCs/>
          <w:i/>
          <w:iCs/>
          <w:lang w:eastAsia="x-none"/>
        </w:rPr>
        <w:t>2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="00DF5198"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="005511F0"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="00240386"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7793CC33" w14:textId="76E98E56" w:rsidR="00D572AF" w:rsidRPr="00B744E8" w:rsidRDefault="00D572AF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="00BD57AE">
        <w:rPr>
          <w:rFonts w:ascii="Arial" w:hAnsi="Arial" w:cs="Arial"/>
          <w:b/>
          <w:bCs/>
          <w:i/>
          <w:iCs/>
          <w:lang w:eastAsia="x-none"/>
        </w:rPr>
        <w:t>3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="001D3F9B"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="00BA7B80" w:rsidRPr="00B744E8">
        <w:rPr>
          <w:rFonts w:ascii="Arial" w:hAnsi="Arial" w:cs="Arial"/>
          <w:i/>
          <w:iCs/>
          <w:lang w:eastAsia="zh-CN"/>
        </w:rPr>
        <w:t xml:space="preserve">all the </w:t>
      </w:r>
      <w:r w:rsidR="001D3F9B" w:rsidRPr="002A20A8">
        <w:rPr>
          <w:rFonts w:ascii="Arial" w:hAnsi="Arial" w:cs="Arial"/>
          <w:i/>
          <w:iCs/>
          <w:lang w:eastAsia="zh-CN"/>
        </w:rPr>
        <w:t>appropriate LP-WUS monitoring configuration and activate/deactivate LP-WUS monitoring without UE assistance</w:t>
      </w:r>
      <w:r w:rsidR="00AF1CC9"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27F66383" w14:textId="79066FC7" w:rsidR="006E5A0C" w:rsidRPr="00B744E8" w:rsidRDefault="006E5A0C" w:rsidP="00ED586F">
      <w:pPr>
        <w:jc w:val="both"/>
        <w:rPr>
          <w:rFonts w:ascii="Arial" w:eastAsia="Yu Mincho" w:hAnsi="Arial" w:cs="Arial"/>
          <w:b/>
          <w:bCs/>
          <w:i/>
          <w:iCs/>
        </w:rPr>
      </w:pPr>
      <w:bookmarkStart w:id="6" w:name="_Hlk163163426"/>
      <w:bookmarkEnd w:id="5"/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 w:rsidR="00BD57AE">
        <w:rPr>
          <w:rFonts w:ascii="Arial" w:hAnsi="Arial" w:cs="Arial"/>
          <w:b/>
          <w:bCs/>
          <w:i/>
          <w:iCs/>
        </w:rPr>
        <w:t>1</w:t>
      </w:r>
      <w:r w:rsidRPr="002A20A8">
        <w:rPr>
          <w:rFonts w:ascii="Arial" w:hAnsi="Arial" w:cs="Arial"/>
          <w:b/>
          <w:bCs/>
          <w:i/>
          <w:iCs/>
        </w:rPr>
        <w:t xml:space="preserve">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="00710F47"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bookmarkEnd w:id="6"/>
    <w:p w14:paraId="02E6E847" w14:textId="493BFAF7" w:rsidR="00B2453C" w:rsidRPr="00013747" w:rsidRDefault="00582997" w:rsidP="00013747">
      <w:pPr>
        <w:spacing w:line="276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</w:t>
      </w:r>
      <w:r w:rsidR="00386401">
        <w:rPr>
          <w:rFonts w:ascii="Arial" w:hAnsi="Arial" w:cs="Arial"/>
          <w:lang w:eastAsia="zh-CN"/>
        </w:rPr>
        <w:t xml:space="preserve"> achieve</w:t>
      </w:r>
      <w:r w:rsidR="00BC0A84">
        <w:rPr>
          <w:rFonts w:ascii="Arial" w:hAnsi="Arial" w:cs="Arial"/>
          <w:lang w:eastAsia="zh-CN"/>
        </w:rPr>
        <w:t xml:space="preserve"> UE</w:t>
      </w:r>
      <w:r w:rsidR="00BD0DBC">
        <w:rPr>
          <w:rFonts w:ascii="Arial" w:hAnsi="Arial" w:cs="Arial"/>
          <w:lang w:eastAsia="zh-CN"/>
        </w:rPr>
        <w:t xml:space="preserve"> power saving, LP-WUS monitoring </w:t>
      </w:r>
      <w:r w:rsidR="00386401">
        <w:rPr>
          <w:rFonts w:ascii="Arial" w:hAnsi="Arial" w:cs="Arial"/>
          <w:lang w:eastAsia="zh-CN"/>
        </w:rPr>
        <w:t xml:space="preserve">has </w:t>
      </w:r>
      <w:r w:rsidR="00BD0DBC">
        <w:rPr>
          <w:rFonts w:ascii="Arial" w:hAnsi="Arial" w:cs="Arial"/>
          <w:lang w:eastAsia="zh-CN"/>
        </w:rPr>
        <w:t xml:space="preserve">to be </w:t>
      </w:r>
      <w:r w:rsidR="00D41A50">
        <w:rPr>
          <w:rFonts w:ascii="Arial" w:hAnsi="Arial" w:cs="Arial"/>
          <w:lang w:eastAsia="zh-CN"/>
        </w:rPr>
        <w:t>performed</w:t>
      </w:r>
      <w:r w:rsidR="006845F4">
        <w:rPr>
          <w:rFonts w:ascii="Arial" w:hAnsi="Arial" w:cs="Arial"/>
          <w:lang w:eastAsia="zh-CN"/>
        </w:rPr>
        <w:t xml:space="preserve"> at le</w:t>
      </w:r>
      <w:r w:rsidR="00D41A50">
        <w:rPr>
          <w:rFonts w:ascii="Arial" w:hAnsi="Arial" w:cs="Arial"/>
          <w:lang w:eastAsia="zh-CN"/>
        </w:rPr>
        <w:t xml:space="preserve">ast </w:t>
      </w:r>
      <w:r w:rsidR="0058239C">
        <w:rPr>
          <w:rFonts w:ascii="Arial" w:hAnsi="Arial" w:cs="Arial"/>
          <w:lang w:eastAsia="zh-CN"/>
        </w:rPr>
        <w:t>when both MR and L</w:t>
      </w:r>
      <w:r w:rsidR="0009742C">
        <w:rPr>
          <w:rFonts w:ascii="Arial" w:hAnsi="Arial" w:cs="Arial"/>
          <w:lang w:eastAsia="zh-CN"/>
        </w:rPr>
        <w:t>P-WUR</w:t>
      </w:r>
      <w:r w:rsidR="0058239C">
        <w:rPr>
          <w:rFonts w:ascii="Arial" w:hAnsi="Arial" w:cs="Arial"/>
          <w:lang w:eastAsia="zh-CN"/>
        </w:rPr>
        <w:t xml:space="preserve"> experience </w:t>
      </w:r>
      <w:r w:rsidR="00CB797F">
        <w:rPr>
          <w:rFonts w:ascii="Arial" w:hAnsi="Arial" w:cs="Arial"/>
          <w:lang w:eastAsia="zh-CN"/>
        </w:rPr>
        <w:t>good</w:t>
      </w:r>
      <w:r w:rsidR="0058239C">
        <w:rPr>
          <w:rFonts w:ascii="Arial" w:hAnsi="Arial" w:cs="Arial"/>
          <w:lang w:eastAsia="zh-CN"/>
        </w:rPr>
        <w:t xml:space="preserve"> signal quality</w:t>
      </w:r>
      <w:r w:rsidR="003C1CFE">
        <w:rPr>
          <w:rFonts w:ascii="Arial" w:hAnsi="Arial" w:cs="Arial"/>
          <w:lang w:eastAsia="zh-CN"/>
        </w:rPr>
        <w:t xml:space="preserve">. </w:t>
      </w:r>
      <w:r w:rsidR="00D958D3" w:rsidRPr="00B744E8">
        <w:rPr>
          <w:rFonts w:ascii="Arial" w:hAnsi="Arial" w:cs="Arial"/>
          <w:lang w:eastAsia="zh-CN"/>
        </w:rPr>
        <w:t>T</w:t>
      </w:r>
      <w:r w:rsidR="00D958D3" w:rsidRPr="002A20A8">
        <w:rPr>
          <w:rFonts w:ascii="Arial" w:hAnsi="Arial" w:cs="Arial"/>
          <w:lang w:eastAsia="zh-CN"/>
        </w:rPr>
        <w:t xml:space="preserve">o </w:t>
      </w:r>
      <w:r w:rsidR="00D958D3">
        <w:rPr>
          <w:rFonts w:ascii="Arial" w:hAnsi="Arial" w:cs="Arial"/>
          <w:lang w:eastAsia="zh-CN"/>
        </w:rPr>
        <w:t xml:space="preserve">this end, </w:t>
      </w:r>
      <w:r w:rsidR="00D958D3" w:rsidRPr="00B744E8">
        <w:rPr>
          <w:rFonts w:ascii="Arial" w:hAnsi="Arial" w:cs="Arial"/>
          <w:lang w:eastAsia="zh-CN"/>
        </w:rPr>
        <w:t>activat</w:t>
      </w:r>
      <w:r w:rsidR="00D958D3">
        <w:rPr>
          <w:rFonts w:ascii="Arial" w:hAnsi="Arial" w:cs="Arial"/>
          <w:lang w:eastAsia="zh-CN"/>
        </w:rPr>
        <w:t xml:space="preserve">ing/deactivating LP-WUS monitoring based </w:t>
      </w:r>
      <w:r w:rsidR="00D958D3" w:rsidRPr="00B744E8">
        <w:rPr>
          <w:rFonts w:ascii="Arial" w:hAnsi="Arial" w:cs="Arial"/>
          <w:lang w:eastAsia="zh-CN"/>
        </w:rPr>
        <w:t xml:space="preserve">on preconfigured </w:t>
      </w:r>
      <w:r w:rsidR="0009742C">
        <w:rPr>
          <w:rFonts w:ascii="Arial" w:hAnsi="Arial" w:cs="Arial"/>
          <w:lang w:eastAsia="zh-CN"/>
        </w:rPr>
        <w:t xml:space="preserve">thresholds on MR and LP-WUR signal quality can be used. For example, </w:t>
      </w:r>
      <w:r w:rsidR="00F72EAC">
        <w:rPr>
          <w:rFonts w:ascii="Arial" w:hAnsi="Arial" w:cs="Arial"/>
          <w:lang w:eastAsia="zh-CN"/>
        </w:rPr>
        <w:t>pre</w:t>
      </w:r>
      <w:r w:rsidR="009F6A2F" w:rsidRPr="00B744E8">
        <w:rPr>
          <w:rFonts w:ascii="Arial" w:hAnsi="Arial" w:cs="Arial"/>
          <w:lang w:eastAsia="zh-CN"/>
        </w:rPr>
        <w:t xml:space="preserve">configured </w:t>
      </w:r>
      <w:r w:rsidR="004665D8">
        <w:rPr>
          <w:rFonts w:ascii="Arial" w:hAnsi="Arial" w:cs="Arial"/>
          <w:lang w:eastAsia="zh-CN"/>
        </w:rPr>
        <w:t>thresholds</w:t>
      </w:r>
      <w:r w:rsidR="009F6A2F" w:rsidRPr="00B744E8">
        <w:rPr>
          <w:rFonts w:ascii="Arial" w:hAnsi="Arial" w:cs="Arial"/>
          <w:lang w:eastAsia="zh-CN"/>
        </w:rPr>
        <w:t xml:space="preserve"> on </w:t>
      </w:r>
      <w:r w:rsidR="006776DA">
        <w:rPr>
          <w:rFonts w:ascii="Arial" w:hAnsi="Arial" w:cs="Arial"/>
          <w:lang w:eastAsia="zh-CN"/>
        </w:rPr>
        <w:t xml:space="preserve">MR </w:t>
      </w:r>
      <w:r w:rsidR="00AB13BF" w:rsidRPr="00B744E8">
        <w:rPr>
          <w:rFonts w:ascii="Arial" w:hAnsi="Arial" w:cs="Arial"/>
          <w:lang w:eastAsia="zh-CN"/>
        </w:rPr>
        <w:t>signal quality</w:t>
      </w:r>
      <w:r w:rsidR="00A95914" w:rsidRPr="00B744E8">
        <w:rPr>
          <w:rFonts w:ascii="Arial" w:hAnsi="Arial" w:cs="Arial"/>
          <w:lang w:eastAsia="zh-CN"/>
        </w:rPr>
        <w:t xml:space="preserve"> </w:t>
      </w:r>
      <w:r w:rsidR="00960C8A" w:rsidRPr="00B744E8">
        <w:rPr>
          <w:rFonts w:ascii="Arial" w:hAnsi="Arial" w:cs="Arial"/>
          <w:lang w:eastAsia="zh-CN"/>
        </w:rPr>
        <w:t>(</w:t>
      </w:r>
      <w:r w:rsidR="0046392F" w:rsidRPr="00B744E8">
        <w:rPr>
          <w:rFonts w:ascii="Arial" w:hAnsi="Arial" w:cs="Arial"/>
          <w:lang w:eastAsia="zh-CN"/>
        </w:rPr>
        <w:t xml:space="preserve">e.g., </w:t>
      </w:r>
      <w:r w:rsidR="00960C8A" w:rsidRPr="00B744E8">
        <w:rPr>
          <w:rFonts w:ascii="Arial" w:hAnsi="Arial" w:cs="Arial"/>
          <w:lang w:eastAsia="zh-CN"/>
        </w:rPr>
        <w:t>RRM measurements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960C8A" w:rsidRPr="00B744E8">
        <w:rPr>
          <w:rFonts w:ascii="Arial" w:hAnsi="Arial" w:cs="Arial"/>
          <w:lang w:eastAsia="zh-CN"/>
        </w:rPr>
        <w:t>BFR measurements</w:t>
      </w:r>
      <w:r w:rsidR="006776DA">
        <w:rPr>
          <w:rFonts w:ascii="Arial" w:hAnsi="Arial" w:cs="Arial"/>
          <w:lang w:eastAsia="zh-CN"/>
        </w:rPr>
        <w:t xml:space="preserve"> via MR</w:t>
      </w:r>
      <w:r w:rsidR="00DD5B8B" w:rsidRPr="00B744E8">
        <w:rPr>
          <w:rFonts w:ascii="Arial" w:hAnsi="Arial" w:cs="Arial"/>
          <w:lang w:eastAsia="zh-CN"/>
        </w:rPr>
        <w:t>)</w:t>
      </w:r>
      <w:r w:rsidR="00A95914" w:rsidRPr="00B744E8">
        <w:rPr>
          <w:rFonts w:ascii="Arial" w:hAnsi="Arial" w:cs="Arial"/>
          <w:lang w:eastAsia="zh-CN"/>
        </w:rPr>
        <w:t xml:space="preserve"> and </w:t>
      </w:r>
      <w:r w:rsidR="006776DA">
        <w:rPr>
          <w:rFonts w:ascii="Arial" w:hAnsi="Arial" w:cs="Arial"/>
          <w:lang w:eastAsia="zh-CN"/>
        </w:rPr>
        <w:t xml:space="preserve">LP-WUR </w:t>
      </w:r>
      <w:r w:rsidR="00DD5B8B" w:rsidRPr="00B744E8">
        <w:rPr>
          <w:rFonts w:ascii="Arial" w:hAnsi="Arial" w:cs="Arial"/>
          <w:lang w:eastAsia="zh-CN"/>
        </w:rPr>
        <w:t xml:space="preserve">signal quality </w:t>
      </w:r>
      <w:r w:rsidR="00A95914" w:rsidRPr="00B744E8">
        <w:rPr>
          <w:rFonts w:ascii="Arial" w:hAnsi="Arial" w:cs="Arial"/>
          <w:lang w:eastAsia="zh-CN"/>
        </w:rPr>
        <w:t>(</w:t>
      </w:r>
      <w:r w:rsidR="00DD5B8B" w:rsidRPr="00B744E8">
        <w:rPr>
          <w:rFonts w:ascii="Arial" w:hAnsi="Arial" w:cs="Arial"/>
          <w:lang w:eastAsia="zh-CN"/>
        </w:rPr>
        <w:t xml:space="preserve">e.g., </w:t>
      </w:r>
      <w:r w:rsidR="00077B7E">
        <w:rPr>
          <w:rFonts w:ascii="Arial" w:hAnsi="Arial" w:cs="Arial"/>
          <w:lang w:eastAsia="zh-CN"/>
        </w:rPr>
        <w:t xml:space="preserve">signal quality of </w:t>
      </w:r>
      <w:r w:rsidR="00DD5B8B" w:rsidRPr="00B744E8">
        <w:rPr>
          <w:rFonts w:ascii="Arial" w:hAnsi="Arial" w:cs="Arial"/>
          <w:lang w:eastAsia="zh-CN"/>
        </w:rPr>
        <w:t>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215CCD" w:rsidRPr="00B744E8">
        <w:rPr>
          <w:rFonts w:ascii="Arial" w:hAnsi="Arial" w:cs="Arial"/>
          <w:lang w:eastAsia="zh-CN"/>
        </w:rPr>
        <w:t>NR-SS</w:t>
      </w:r>
      <w:r w:rsidR="006776DA">
        <w:rPr>
          <w:rFonts w:ascii="Arial" w:hAnsi="Arial" w:cs="Arial"/>
          <w:lang w:eastAsia="zh-CN"/>
        </w:rPr>
        <w:t xml:space="preserve"> measure</w:t>
      </w:r>
      <w:r w:rsidR="00077B7E">
        <w:rPr>
          <w:rFonts w:ascii="Arial" w:hAnsi="Arial" w:cs="Arial"/>
          <w:lang w:eastAsia="zh-CN"/>
        </w:rPr>
        <w:t>d</w:t>
      </w:r>
      <w:r w:rsidR="006776DA">
        <w:rPr>
          <w:rFonts w:ascii="Arial" w:hAnsi="Arial" w:cs="Arial"/>
          <w:lang w:eastAsia="zh-CN"/>
        </w:rPr>
        <w:t xml:space="preserve"> via LP-WU</w:t>
      </w:r>
      <w:r w:rsidR="00F77CC7">
        <w:rPr>
          <w:rFonts w:ascii="Arial" w:hAnsi="Arial" w:cs="Arial"/>
          <w:lang w:eastAsia="zh-CN"/>
        </w:rPr>
        <w:t>R</w:t>
      </w:r>
      <w:r w:rsidR="008D5DCD" w:rsidRPr="00B744E8">
        <w:rPr>
          <w:rFonts w:ascii="Arial" w:hAnsi="Arial" w:cs="Arial"/>
          <w:lang w:eastAsia="zh-CN"/>
        </w:rPr>
        <w:t>)</w:t>
      </w:r>
      <w:r w:rsidR="000B31B0">
        <w:rPr>
          <w:rFonts w:ascii="Arial" w:hAnsi="Arial" w:cs="Arial"/>
          <w:lang w:eastAsia="zh-CN"/>
        </w:rPr>
        <w:t xml:space="preserve"> </w:t>
      </w:r>
      <w:r w:rsidR="00FA19B8">
        <w:rPr>
          <w:rFonts w:ascii="Arial" w:hAnsi="Arial" w:cs="Arial"/>
          <w:lang w:eastAsia="zh-CN"/>
        </w:rPr>
        <w:t xml:space="preserve">can be used for </w:t>
      </w:r>
      <w:r w:rsidR="002447DE" w:rsidRPr="00B744E8">
        <w:rPr>
          <w:rFonts w:ascii="Arial" w:hAnsi="Arial" w:cs="Arial"/>
          <w:lang w:eastAsia="zh-CN"/>
        </w:rPr>
        <w:t>activating LP-WUS monitoring</w:t>
      </w:r>
      <w:r w:rsidR="009F6A2F" w:rsidRPr="00B744E8">
        <w:rPr>
          <w:rFonts w:ascii="Arial" w:hAnsi="Arial" w:cs="Arial"/>
          <w:lang w:eastAsia="zh-CN"/>
        </w:rPr>
        <w:t>.</w:t>
      </w:r>
      <w:r w:rsidR="00246E34" w:rsidRPr="00B744E8">
        <w:rPr>
          <w:rFonts w:ascii="Arial" w:hAnsi="Arial" w:cs="Arial"/>
          <w:lang w:eastAsia="zh-CN"/>
        </w:rPr>
        <w:t xml:space="preserve"> </w:t>
      </w:r>
      <w:r w:rsidR="004665D8">
        <w:rPr>
          <w:rFonts w:ascii="Arial" w:hAnsi="Arial" w:cs="Arial"/>
          <w:lang w:eastAsia="zh-CN"/>
        </w:rPr>
        <w:t>Further, preconfigured threshold</w:t>
      </w:r>
      <w:r w:rsidR="00F1305F">
        <w:rPr>
          <w:rFonts w:ascii="Arial" w:hAnsi="Arial" w:cs="Arial"/>
          <w:lang w:eastAsia="zh-CN"/>
        </w:rPr>
        <w:t>s</w:t>
      </w:r>
      <w:r w:rsidR="004665D8">
        <w:rPr>
          <w:rFonts w:ascii="Arial" w:hAnsi="Arial" w:cs="Arial"/>
          <w:lang w:eastAsia="zh-CN"/>
        </w:rPr>
        <w:t xml:space="preserve"> on </w:t>
      </w:r>
      <w:r w:rsidR="00DD69D4">
        <w:rPr>
          <w:rFonts w:ascii="Arial" w:hAnsi="Arial" w:cs="Arial"/>
          <w:lang w:eastAsia="zh-CN"/>
        </w:rPr>
        <w:t xml:space="preserve">LP-WUR </w:t>
      </w:r>
      <w:r w:rsidR="00846AFC" w:rsidRPr="00B744E8">
        <w:rPr>
          <w:rFonts w:ascii="Arial" w:hAnsi="Arial" w:cs="Arial"/>
          <w:lang w:eastAsia="zh-CN"/>
        </w:rPr>
        <w:t xml:space="preserve">signal quality (e.g., </w:t>
      </w:r>
      <w:r w:rsidR="00F77CC7">
        <w:rPr>
          <w:rFonts w:ascii="Arial" w:hAnsi="Arial" w:cs="Arial"/>
          <w:lang w:eastAsia="zh-CN"/>
        </w:rPr>
        <w:t xml:space="preserve">signal quality of </w:t>
      </w:r>
      <w:r w:rsidR="00846AFC" w:rsidRPr="00B744E8">
        <w:rPr>
          <w:rFonts w:ascii="Arial" w:hAnsi="Arial" w:cs="Arial"/>
          <w:lang w:eastAsia="zh-CN"/>
        </w:rPr>
        <w:t>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846AFC" w:rsidRPr="00B744E8">
        <w:rPr>
          <w:rFonts w:ascii="Arial" w:hAnsi="Arial" w:cs="Arial"/>
          <w:lang w:eastAsia="zh-CN"/>
        </w:rPr>
        <w:t>NR-SS</w:t>
      </w:r>
      <w:r w:rsidR="00DD69D4">
        <w:rPr>
          <w:rFonts w:ascii="Arial" w:hAnsi="Arial" w:cs="Arial"/>
          <w:lang w:eastAsia="zh-CN"/>
        </w:rPr>
        <w:t xml:space="preserve"> </w:t>
      </w:r>
      <w:r w:rsidR="00F77CC7">
        <w:rPr>
          <w:rFonts w:ascii="Arial" w:hAnsi="Arial" w:cs="Arial"/>
          <w:lang w:eastAsia="zh-CN"/>
        </w:rPr>
        <w:t>measure</w:t>
      </w:r>
      <w:r w:rsidR="00077B7E">
        <w:rPr>
          <w:rFonts w:ascii="Arial" w:hAnsi="Arial" w:cs="Arial"/>
          <w:lang w:eastAsia="zh-CN"/>
        </w:rPr>
        <w:t>d</w:t>
      </w:r>
      <w:r w:rsidR="00F77CC7">
        <w:rPr>
          <w:rFonts w:ascii="Arial" w:hAnsi="Arial" w:cs="Arial"/>
          <w:lang w:eastAsia="zh-CN"/>
        </w:rPr>
        <w:t xml:space="preserve"> via LP-WUR</w:t>
      </w:r>
      <w:r w:rsidR="00287294" w:rsidRPr="00B744E8">
        <w:rPr>
          <w:rFonts w:ascii="Arial" w:hAnsi="Arial" w:cs="Arial"/>
          <w:lang w:eastAsia="zh-CN"/>
        </w:rPr>
        <w:t>), can be used</w:t>
      </w:r>
      <w:r w:rsidR="00F02F08" w:rsidRPr="00B744E8">
        <w:rPr>
          <w:rFonts w:ascii="Arial" w:hAnsi="Arial" w:cs="Arial"/>
          <w:lang w:eastAsia="zh-CN"/>
        </w:rPr>
        <w:t xml:space="preserve"> for deactivating LP-WUS monitoring</w:t>
      </w:r>
      <w:r w:rsidR="00287294" w:rsidRPr="00B744E8">
        <w:rPr>
          <w:rFonts w:ascii="Arial" w:hAnsi="Arial" w:cs="Arial"/>
          <w:lang w:eastAsia="zh-CN"/>
        </w:rPr>
        <w:t xml:space="preserve">. </w:t>
      </w:r>
      <w:r w:rsidR="007D5368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 </w:t>
      </w:r>
      <w:r w:rsidR="000D71A7" w:rsidRPr="00B744E8">
        <w:rPr>
          <w:rFonts w:ascii="Arial" w:hAnsi="Arial" w:cs="Arial"/>
          <w:lang w:eastAsia="zh-CN"/>
        </w:rPr>
        <w:t xml:space="preserve"> </w:t>
      </w:r>
    </w:p>
    <w:p w14:paraId="4D60BA30" w14:textId="1D17BE08" w:rsidR="004B3826" w:rsidRPr="002A20A8" w:rsidRDefault="00A42042" w:rsidP="00013747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bookmarkStart w:id="7" w:name="_Hlk163163435"/>
      <w:r w:rsidRPr="002A20A8">
        <w:rPr>
          <w:rFonts w:ascii="Arial" w:eastAsia="Yu Mincho" w:hAnsi="Arial" w:cs="Arial"/>
          <w:b/>
          <w:i/>
          <w:iCs/>
        </w:rPr>
        <w:t xml:space="preserve">Proposal </w:t>
      </w:r>
      <w:r w:rsidR="00BD57AE">
        <w:rPr>
          <w:rFonts w:ascii="Arial" w:eastAsia="Yu Mincho" w:hAnsi="Arial" w:cs="Arial"/>
          <w:b/>
          <w:i/>
          <w:iCs/>
        </w:rPr>
        <w:t>2</w:t>
      </w:r>
      <w:r w:rsidRPr="002A20A8">
        <w:rPr>
          <w:rFonts w:ascii="Arial" w:eastAsia="Yu Mincho" w:hAnsi="Arial" w:cs="Arial"/>
          <w:b/>
          <w:i/>
          <w:iCs/>
        </w:rPr>
        <w:t xml:space="preserve">: 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For </w:t>
      </w:r>
      <w:r w:rsidR="008A11E9" w:rsidRPr="002A20A8">
        <w:rPr>
          <w:rFonts w:ascii="Arial" w:eastAsia="Yu Mincho" w:hAnsi="Arial" w:cs="Arial"/>
          <w:bCs/>
          <w:i/>
          <w:iCs/>
        </w:rPr>
        <w:t>LP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-WUS monitoring enabled UE, </w:t>
      </w:r>
      <w:r w:rsidR="0052183D"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="00830F47" w:rsidRPr="002A20A8">
        <w:rPr>
          <w:rFonts w:ascii="Arial" w:eastAsia="Yu Mincho" w:hAnsi="Arial" w:cs="Arial"/>
          <w:bCs/>
          <w:i/>
          <w:iCs/>
        </w:rPr>
        <w:t>a</w:t>
      </w:r>
      <w:r w:rsidRPr="002A20A8">
        <w:rPr>
          <w:rFonts w:ascii="Arial" w:eastAsia="Yu Mincho" w:hAnsi="Arial" w:cs="Arial"/>
          <w:bCs/>
          <w:i/>
          <w:iCs/>
        </w:rPr>
        <w:t>ctivating/deactivati</w:t>
      </w:r>
      <w:r w:rsidR="00830F47" w:rsidRPr="002A20A8">
        <w:rPr>
          <w:rFonts w:ascii="Arial" w:eastAsia="Yu Mincho" w:hAnsi="Arial" w:cs="Arial"/>
          <w:bCs/>
          <w:i/>
          <w:iCs/>
        </w:rPr>
        <w:t>ng</w:t>
      </w:r>
      <w:r w:rsidRPr="002A20A8">
        <w:rPr>
          <w:rFonts w:ascii="Arial" w:eastAsia="Yu Mincho" w:hAnsi="Arial" w:cs="Arial"/>
          <w:bCs/>
          <w:i/>
          <w:iCs/>
        </w:rPr>
        <w:t xml:space="preserve"> LP-WUS monitoring </w:t>
      </w:r>
      <w:r w:rsidR="004B3826" w:rsidRPr="002A20A8">
        <w:rPr>
          <w:rFonts w:ascii="Arial" w:eastAsia="Yu Mincho" w:hAnsi="Arial" w:cs="Arial"/>
          <w:bCs/>
          <w:i/>
          <w:iCs/>
        </w:rPr>
        <w:t xml:space="preserve">based on </w:t>
      </w:r>
      <w:r w:rsidR="00AF6740">
        <w:rPr>
          <w:rFonts w:ascii="Arial" w:eastAsia="Yu Mincho" w:hAnsi="Arial" w:cs="Arial"/>
          <w:bCs/>
          <w:i/>
          <w:iCs/>
        </w:rPr>
        <w:t xml:space="preserve">at least </w:t>
      </w:r>
      <w:r w:rsidR="00D83B8E"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="004B3826"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3E141F1C" w14:textId="7167FDE7" w:rsidR="00D01B76" w:rsidRPr="002A20A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 w:rsidR="00726B41">
        <w:rPr>
          <w:rFonts w:ascii="Arial" w:eastAsia="Yu Mincho" w:hAnsi="Arial" w:cs="Arial"/>
          <w:bCs/>
          <w:i/>
          <w:iCs/>
        </w:rPr>
        <w:t>S</w:t>
      </w:r>
      <w:r w:rsidR="00B4095F" w:rsidRPr="002A20A8">
        <w:rPr>
          <w:rFonts w:ascii="Arial" w:eastAsia="Yu Mincho" w:hAnsi="Arial" w:cs="Arial"/>
          <w:bCs/>
          <w:i/>
          <w:iCs/>
        </w:rPr>
        <w:t>ignal</w:t>
      </w:r>
      <w:r w:rsidR="00141E4E" w:rsidRPr="002A20A8">
        <w:rPr>
          <w:rFonts w:ascii="Arial" w:eastAsia="Yu Mincho" w:hAnsi="Arial" w:cs="Arial"/>
          <w:bCs/>
          <w:i/>
          <w:iCs/>
        </w:rPr>
        <w:t xml:space="preserve"> quality</w:t>
      </w:r>
      <w:r w:rsidR="00AF6740">
        <w:rPr>
          <w:rFonts w:ascii="Arial" w:eastAsia="Yu Mincho" w:hAnsi="Arial" w:cs="Arial"/>
          <w:bCs/>
          <w:i/>
          <w:iCs/>
        </w:rPr>
        <w:t xml:space="preserve"> </w:t>
      </w:r>
      <w:r w:rsidR="002D271A">
        <w:rPr>
          <w:rFonts w:ascii="Arial" w:eastAsia="Yu Mincho" w:hAnsi="Arial" w:cs="Arial"/>
          <w:bCs/>
          <w:i/>
          <w:iCs/>
        </w:rPr>
        <w:t xml:space="preserve">based on MR and LR </w:t>
      </w:r>
      <w:r w:rsidR="00AF6740">
        <w:rPr>
          <w:rFonts w:ascii="Arial" w:eastAsia="Yu Mincho" w:hAnsi="Arial" w:cs="Arial"/>
          <w:bCs/>
          <w:i/>
          <w:iCs/>
        </w:rPr>
        <w:t>measurements</w:t>
      </w:r>
      <w:r w:rsidR="00790CFF">
        <w:rPr>
          <w:rFonts w:ascii="Arial" w:eastAsia="Yu Mincho" w:hAnsi="Arial" w:cs="Arial"/>
          <w:bCs/>
          <w:i/>
          <w:iCs/>
        </w:rPr>
        <w:t>.</w:t>
      </w:r>
      <w:r w:rsidR="009E30CA" w:rsidRPr="002A20A8">
        <w:rPr>
          <w:rFonts w:ascii="Arial" w:eastAsia="Yu Mincho" w:hAnsi="Arial" w:cs="Arial"/>
          <w:bCs/>
          <w:i/>
          <w:iCs/>
        </w:rPr>
        <w:t xml:space="preserve"> </w:t>
      </w:r>
    </w:p>
    <w:p w14:paraId="6EF186C4" w14:textId="625B37EE" w:rsidR="0016302E" w:rsidRPr="00B744E8" w:rsidRDefault="00D83B8E" w:rsidP="0043339F">
      <w:pPr>
        <w:pStyle w:val="ListParagraph"/>
        <w:numPr>
          <w:ilvl w:val="0"/>
          <w:numId w:val="76"/>
        </w:numPr>
        <w:spacing w:before="120" w:line="276" w:lineRule="auto"/>
        <w:jc w:val="both"/>
        <w:rPr>
          <w:rFonts w:ascii="Arial" w:hAnsi="Arial" w:cs="Arial"/>
          <w:lang w:eastAsia="zh-CN"/>
        </w:rPr>
      </w:pPr>
      <w:r w:rsidRPr="00AF6740">
        <w:rPr>
          <w:rFonts w:ascii="Arial" w:eastAsia="Yu Mincho" w:hAnsi="Arial" w:cs="Arial"/>
          <w:bCs/>
          <w:i/>
          <w:iCs/>
        </w:rPr>
        <w:lastRenderedPageBreak/>
        <w:t xml:space="preserve">For </w:t>
      </w:r>
      <w:r w:rsidR="0048182C" w:rsidRPr="00AF6740">
        <w:rPr>
          <w:rFonts w:ascii="Arial" w:eastAsia="Yu Mincho" w:hAnsi="Arial" w:cs="Arial"/>
          <w:bCs/>
          <w:i/>
          <w:iCs/>
        </w:rPr>
        <w:t xml:space="preserve">deactivating LP-WUS monitoring: </w:t>
      </w:r>
      <w:r w:rsidR="00726B41">
        <w:rPr>
          <w:rFonts w:ascii="Arial" w:eastAsia="Yu Mincho" w:hAnsi="Arial" w:cs="Arial"/>
          <w:bCs/>
          <w:i/>
          <w:iCs/>
        </w:rPr>
        <w:t>S</w:t>
      </w:r>
      <w:r w:rsidR="00B854F8" w:rsidRPr="00AF6740">
        <w:rPr>
          <w:rFonts w:ascii="Arial" w:eastAsia="Yu Mincho" w:hAnsi="Arial" w:cs="Arial"/>
          <w:bCs/>
          <w:i/>
          <w:iCs/>
        </w:rPr>
        <w:t>ignal</w:t>
      </w:r>
      <w:r w:rsidR="000F69B8" w:rsidRPr="00AF6740">
        <w:rPr>
          <w:rFonts w:ascii="Arial" w:eastAsia="Yu Mincho" w:hAnsi="Arial" w:cs="Arial"/>
          <w:bCs/>
          <w:i/>
          <w:iCs/>
        </w:rPr>
        <w:t xml:space="preserve"> quality</w:t>
      </w:r>
      <w:r w:rsidR="00AF6740" w:rsidRPr="00AF6740">
        <w:rPr>
          <w:rFonts w:ascii="Arial" w:eastAsia="Yu Mincho" w:hAnsi="Arial" w:cs="Arial"/>
          <w:bCs/>
          <w:i/>
          <w:iCs/>
        </w:rPr>
        <w:t xml:space="preserve"> </w:t>
      </w:r>
      <w:r w:rsidR="002D271A">
        <w:rPr>
          <w:rFonts w:ascii="Arial" w:eastAsia="Yu Mincho" w:hAnsi="Arial" w:cs="Arial"/>
          <w:bCs/>
          <w:i/>
          <w:iCs/>
        </w:rPr>
        <w:t xml:space="preserve">based on LP-WUR </w:t>
      </w:r>
      <w:r w:rsidR="00AF6740" w:rsidRPr="00AF6740">
        <w:rPr>
          <w:rFonts w:ascii="Arial" w:eastAsia="Yu Mincho" w:hAnsi="Arial" w:cs="Arial"/>
          <w:bCs/>
          <w:i/>
          <w:iCs/>
        </w:rPr>
        <w:t>measurements</w:t>
      </w:r>
      <w:r w:rsidR="00AF6740">
        <w:rPr>
          <w:rFonts w:ascii="Arial" w:eastAsia="Yu Mincho" w:hAnsi="Arial" w:cs="Arial"/>
          <w:bCs/>
          <w:i/>
          <w:iCs/>
        </w:rPr>
        <w:t>.</w:t>
      </w:r>
    </w:p>
    <w:bookmarkEnd w:id="7"/>
    <w:p w14:paraId="3959CC6D" w14:textId="73FA0851" w:rsidR="0006126A" w:rsidRPr="0043339F" w:rsidRDefault="008B5566" w:rsidP="0016302E">
      <w:pPr>
        <w:spacing w:before="120" w:line="276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has been agreed to support b</w:t>
      </w:r>
      <w:r w:rsidR="00CF4953">
        <w:rPr>
          <w:rFonts w:ascii="Arial" w:hAnsi="Arial" w:cs="Arial"/>
          <w:lang w:eastAsia="zh-CN"/>
        </w:rPr>
        <w:t>oth</w:t>
      </w:r>
      <w:r w:rsidR="0038494F">
        <w:rPr>
          <w:rFonts w:ascii="Arial" w:hAnsi="Arial" w:cs="Arial"/>
          <w:lang w:eastAsia="zh-CN"/>
        </w:rPr>
        <w:t xml:space="preserve"> </w:t>
      </w:r>
      <w:r w:rsidR="0006126A" w:rsidRPr="0043339F">
        <w:rPr>
          <w:rFonts w:ascii="Arial" w:hAnsi="Arial" w:cs="Arial"/>
          <w:lang w:eastAsia="zh-CN"/>
        </w:rPr>
        <w:t xml:space="preserve">OFDM based </w:t>
      </w:r>
      <w:r w:rsidR="000B6934">
        <w:rPr>
          <w:rFonts w:ascii="Arial" w:hAnsi="Arial" w:cs="Arial"/>
          <w:lang w:eastAsia="zh-CN"/>
        </w:rPr>
        <w:t xml:space="preserve">and OOK based </w:t>
      </w:r>
      <w:r w:rsidR="007816FF">
        <w:rPr>
          <w:rFonts w:ascii="Arial" w:hAnsi="Arial" w:cs="Arial"/>
          <w:lang w:eastAsia="zh-CN"/>
        </w:rPr>
        <w:t xml:space="preserve">receivers </w:t>
      </w:r>
      <w:r w:rsidR="00D20861" w:rsidRPr="0043339F">
        <w:rPr>
          <w:rFonts w:ascii="Arial" w:hAnsi="Arial" w:cs="Arial"/>
          <w:lang w:eastAsia="zh-CN"/>
        </w:rPr>
        <w:t xml:space="preserve">for </w:t>
      </w:r>
      <w:r w:rsidR="00215B09" w:rsidRPr="0043339F">
        <w:rPr>
          <w:rFonts w:ascii="Arial" w:hAnsi="Arial" w:cs="Arial"/>
          <w:lang w:eastAsia="zh-CN"/>
        </w:rPr>
        <w:t>LP-WUS monitoring. OFDM based LP-WUR can receive both NR-SS (e.g., existing SSB or part of SSB)</w:t>
      </w:r>
      <w:r w:rsidR="00A5405A" w:rsidRPr="0043339F">
        <w:rPr>
          <w:rFonts w:ascii="Arial" w:hAnsi="Arial" w:cs="Arial"/>
          <w:lang w:eastAsia="zh-CN"/>
        </w:rPr>
        <w:t xml:space="preserve"> and LP-SS</w:t>
      </w:r>
      <w:r w:rsidR="00602066" w:rsidRPr="0043339F">
        <w:rPr>
          <w:rFonts w:ascii="Arial" w:hAnsi="Arial" w:cs="Arial"/>
          <w:lang w:eastAsia="zh-CN"/>
        </w:rPr>
        <w:t xml:space="preserve"> (if supported)</w:t>
      </w:r>
      <w:r w:rsidR="00A5405A" w:rsidRPr="0043339F">
        <w:rPr>
          <w:rFonts w:ascii="Arial" w:hAnsi="Arial" w:cs="Arial"/>
          <w:lang w:eastAsia="zh-CN"/>
        </w:rPr>
        <w:t xml:space="preserve">. </w:t>
      </w:r>
      <w:r w:rsidR="00E84B50">
        <w:rPr>
          <w:rFonts w:ascii="Arial" w:hAnsi="Arial" w:cs="Arial"/>
          <w:lang w:eastAsia="zh-CN"/>
        </w:rPr>
        <w:t xml:space="preserve">Therefore, a UE equipped with an OFDM based receiver </w:t>
      </w:r>
      <w:r w:rsidR="009B580C" w:rsidRPr="0043339F">
        <w:rPr>
          <w:rFonts w:ascii="Arial" w:hAnsi="Arial" w:cs="Arial"/>
          <w:lang w:eastAsia="zh-CN"/>
        </w:rPr>
        <w:t>can use both</w:t>
      </w:r>
      <w:r w:rsidR="008079A3" w:rsidRPr="0043339F">
        <w:rPr>
          <w:rFonts w:ascii="Arial" w:hAnsi="Arial" w:cs="Arial"/>
          <w:lang w:eastAsia="zh-CN"/>
        </w:rPr>
        <w:t xml:space="preserve"> </w:t>
      </w:r>
      <w:r w:rsidR="00553C89" w:rsidRPr="0043339F">
        <w:rPr>
          <w:rFonts w:ascii="Arial" w:hAnsi="Arial" w:cs="Arial"/>
          <w:lang w:eastAsia="zh-CN"/>
        </w:rPr>
        <w:t xml:space="preserve">NR-SS and LP-SS </w:t>
      </w:r>
      <w:r w:rsidR="009B580C" w:rsidRPr="0043339F">
        <w:rPr>
          <w:rFonts w:ascii="Arial" w:hAnsi="Arial" w:cs="Arial"/>
          <w:lang w:eastAsia="zh-CN"/>
        </w:rPr>
        <w:t>to measure signal/channel quality</w:t>
      </w:r>
      <w:r w:rsidR="001D4A91" w:rsidRPr="0043339F">
        <w:rPr>
          <w:rFonts w:ascii="Arial" w:hAnsi="Arial" w:cs="Arial"/>
          <w:lang w:eastAsia="zh-CN"/>
        </w:rPr>
        <w:t xml:space="preserve"> for activating/deactivating LP-WUS monitoring</w:t>
      </w:r>
      <w:r w:rsidR="00602066" w:rsidRPr="0043339F">
        <w:rPr>
          <w:rFonts w:ascii="Arial" w:hAnsi="Arial" w:cs="Arial"/>
          <w:lang w:eastAsia="zh-CN"/>
        </w:rPr>
        <w:t xml:space="preserve"> simultaneously</w:t>
      </w:r>
      <w:r w:rsidR="001D4A91" w:rsidRPr="0043339F">
        <w:rPr>
          <w:rFonts w:ascii="Arial" w:hAnsi="Arial" w:cs="Arial"/>
          <w:lang w:eastAsia="zh-CN"/>
        </w:rPr>
        <w:t>.</w:t>
      </w:r>
      <w:r w:rsidR="00602066" w:rsidRPr="0043339F">
        <w:rPr>
          <w:rFonts w:ascii="Arial" w:hAnsi="Arial" w:cs="Arial"/>
          <w:lang w:eastAsia="zh-CN"/>
        </w:rPr>
        <w:t xml:space="preserve"> Given the situation, how to handle both NR-SS and LP-SS should be </w:t>
      </w:r>
      <w:r w:rsidR="00B631AF" w:rsidRPr="0043339F">
        <w:rPr>
          <w:rFonts w:ascii="Arial" w:hAnsi="Arial" w:cs="Arial"/>
          <w:lang w:eastAsia="zh-CN"/>
        </w:rPr>
        <w:t>further discussed if OFDM based receiver is capable of monitoring both</w:t>
      </w:r>
      <w:r w:rsidR="008B681E" w:rsidRPr="0043339F">
        <w:rPr>
          <w:rFonts w:ascii="Arial" w:hAnsi="Arial" w:cs="Arial"/>
          <w:lang w:eastAsia="zh-CN"/>
        </w:rPr>
        <w:t xml:space="preserve"> synchronization signals</w:t>
      </w:r>
      <w:r w:rsidR="00B631AF" w:rsidRPr="0043339F">
        <w:rPr>
          <w:rFonts w:ascii="Arial" w:hAnsi="Arial" w:cs="Arial"/>
          <w:lang w:eastAsia="zh-CN"/>
        </w:rPr>
        <w:t xml:space="preserve">. </w:t>
      </w:r>
      <w:r w:rsidR="001D4A91" w:rsidRPr="0043339F">
        <w:rPr>
          <w:rFonts w:ascii="Arial" w:hAnsi="Arial" w:cs="Arial"/>
          <w:lang w:eastAsia="zh-CN"/>
        </w:rPr>
        <w:t xml:space="preserve"> </w:t>
      </w:r>
    </w:p>
    <w:p w14:paraId="10571466" w14:textId="3C7A92C3" w:rsidR="00ED586F" w:rsidRPr="003C0FF4" w:rsidRDefault="00ED586F" w:rsidP="00ED586F">
      <w:pPr>
        <w:jc w:val="both"/>
        <w:rPr>
          <w:rFonts w:ascii="Arial" w:hAnsi="Arial" w:cs="Arial"/>
          <w:b/>
          <w:bCs/>
          <w:i/>
          <w:iCs/>
        </w:rPr>
      </w:pPr>
      <w:bookmarkStart w:id="8" w:name="_Hlk174031470"/>
      <w:r w:rsidRPr="00E61F9C">
        <w:rPr>
          <w:rFonts w:ascii="Arial" w:hAnsi="Arial" w:cs="Arial"/>
          <w:b/>
          <w:bCs/>
          <w:i/>
          <w:iCs/>
        </w:rPr>
        <w:t xml:space="preserve">Proposal </w:t>
      </w:r>
      <w:r w:rsidR="00BD57AE">
        <w:rPr>
          <w:rFonts w:ascii="Arial" w:hAnsi="Arial" w:cs="Arial"/>
          <w:b/>
          <w:bCs/>
          <w:i/>
          <w:iCs/>
        </w:rPr>
        <w:t>3</w:t>
      </w:r>
      <w:r w:rsidRPr="00E61F9C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 xml:space="preserve">For OFDM based LP-WUR, </w:t>
      </w:r>
      <w:r w:rsidR="00EB506E">
        <w:rPr>
          <w:rFonts w:ascii="Arial" w:hAnsi="Arial" w:cs="Arial"/>
          <w:i/>
          <w:iCs/>
        </w:rPr>
        <w:t xml:space="preserve">support activating/deactivating LP-WUS monitoring based on </w:t>
      </w:r>
      <w:r w:rsidRPr="003C0FF4">
        <w:rPr>
          <w:rFonts w:ascii="Arial" w:hAnsi="Arial" w:cs="Arial"/>
          <w:i/>
          <w:iCs/>
        </w:rPr>
        <w:t xml:space="preserve">both NR-SS (existing SSB) and LP-SS </w:t>
      </w:r>
      <w:r w:rsidR="007553CE">
        <w:rPr>
          <w:rFonts w:ascii="Arial" w:hAnsi="Arial" w:cs="Arial"/>
          <w:i/>
          <w:iCs/>
        </w:rPr>
        <w:t xml:space="preserve">based </w:t>
      </w:r>
      <w:r w:rsidR="00D82B4E">
        <w:rPr>
          <w:rFonts w:ascii="Arial" w:hAnsi="Arial" w:cs="Arial"/>
          <w:i/>
          <w:iCs/>
        </w:rPr>
        <w:t>signal/channel quality</w:t>
      </w:r>
      <w:r w:rsidR="00677896">
        <w:rPr>
          <w:rFonts w:ascii="Arial" w:hAnsi="Arial" w:cs="Arial"/>
          <w:i/>
          <w:iCs/>
        </w:rPr>
        <w:t xml:space="preserve"> measurements</w:t>
      </w:r>
      <w:r w:rsidRPr="003C0FF4">
        <w:rPr>
          <w:rFonts w:ascii="Arial" w:hAnsi="Arial" w:cs="Arial"/>
          <w:i/>
          <w:iCs/>
        </w:rPr>
        <w:t>.</w:t>
      </w:r>
    </w:p>
    <w:p w14:paraId="7A2CCA8E" w14:textId="142836EC" w:rsidR="00C6642D" w:rsidRPr="0043339F" w:rsidRDefault="00C6642D" w:rsidP="004C19B7">
      <w:pPr>
        <w:pStyle w:val="Heading2"/>
        <w:spacing w:before="120" w:line="276" w:lineRule="auto"/>
        <w:rPr>
          <w:sz w:val="28"/>
          <w:szCs w:val="28"/>
        </w:rPr>
      </w:pPr>
      <w:bookmarkStart w:id="9" w:name="_Hlk163163453"/>
      <w:bookmarkEnd w:id="8"/>
      <w:r>
        <w:rPr>
          <w:sz w:val="28"/>
          <w:szCs w:val="28"/>
        </w:rPr>
        <w:t>Fallback</w:t>
      </w:r>
      <w:r w:rsidR="007B6A25">
        <w:rPr>
          <w:sz w:val="28"/>
          <w:szCs w:val="28"/>
        </w:rPr>
        <w:t xml:space="preserve"> </w:t>
      </w:r>
      <w:r w:rsidR="00162781">
        <w:rPr>
          <w:sz w:val="28"/>
          <w:szCs w:val="28"/>
        </w:rPr>
        <w:t>Operation</w:t>
      </w:r>
      <w:r w:rsidR="006145B2">
        <w:t xml:space="preserve">  </w:t>
      </w:r>
    </w:p>
    <w:p w14:paraId="6B345A45" w14:textId="033185ED" w:rsidR="003006A1" w:rsidRPr="0043339F" w:rsidRDefault="007B6A25" w:rsidP="002372E4">
      <w:pPr>
        <w:spacing w:line="276" w:lineRule="auto"/>
        <w:jc w:val="both"/>
        <w:rPr>
          <w:rFonts w:ascii="Arial" w:eastAsia="Yu Mincho" w:hAnsi="Arial" w:cs="Arial"/>
          <w:bCs/>
        </w:rPr>
      </w:pPr>
      <w:r w:rsidRPr="0043339F">
        <w:rPr>
          <w:rFonts w:ascii="Arial" w:eastAsia="Yu Mincho" w:hAnsi="Arial" w:cs="Arial"/>
          <w:bCs/>
        </w:rPr>
        <w:t>In RAN1#120bis [1</w:t>
      </w:r>
      <w:r w:rsidR="009B5342">
        <w:rPr>
          <w:rFonts w:ascii="Arial" w:eastAsia="Yu Mincho" w:hAnsi="Arial" w:cs="Arial"/>
          <w:bCs/>
        </w:rPr>
        <w:t>0</w:t>
      </w:r>
      <w:r w:rsidRPr="0043339F">
        <w:rPr>
          <w:rFonts w:ascii="Arial" w:eastAsia="Yu Mincho" w:hAnsi="Arial" w:cs="Arial"/>
          <w:bCs/>
        </w:rPr>
        <w:t xml:space="preserve">] </w:t>
      </w:r>
      <w:r w:rsidR="00A349EB" w:rsidRPr="0043339F">
        <w:rPr>
          <w:rFonts w:ascii="Arial" w:eastAsia="Yu Mincho" w:hAnsi="Arial" w:cs="Arial"/>
          <w:bCs/>
        </w:rPr>
        <w:t>whether and how to support a fallback behavior for RRC CONNECTED model LP-WUS monitoring was discussed</w:t>
      </w:r>
      <w:r w:rsidR="0049520E">
        <w:rPr>
          <w:rFonts w:ascii="Arial" w:eastAsia="Yu Mincho" w:hAnsi="Arial" w:cs="Arial"/>
          <w:bCs/>
        </w:rPr>
        <w:t xml:space="preserve"> and the following </w:t>
      </w:r>
      <w:r w:rsidR="00391B4F">
        <w:rPr>
          <w:rFonts w:ascii="Arial" w:eastAsia="Yu Mincho" w:hAnsi="Arial" w:cs="Arial"/>
          <w:bCs/>
        </w:rPr>
        <w:t xml:space="preserve">two </w:t>
      </w:r>
      <w:r w:rsidR="0049520E">
        <w:rPr>
          <w:rFonts w:ascii="Arial" w:eastAsia="Yu Mincho" w:hAnsi="Arial" w:cs="Arial"/>
          <w:bCs/>
        </w:rPr>
        <w:t>proposal</w:t>
      </w:r>
      <w:r w:rsidR="007A452D">
        <w:rPr>
          <w:rFonts w:ascii="Arial" w:eastAsia="Yu Mincho" w:hAnsi="Arial" w:cs="Arial"/>
          <w:bCs/>
        </w:rPr>
        <w:t>s</w:t>
      </w:r>
      <w:r w:rsidR="0049520E">
        <w:rPr>
          <w:rFonts w:ascii="Arial" w:eastAsia="Yu Mincho" w:hAnsi="Arial" w:cs="Arial"/>
          <w:bCs/>
        </w:rPr>
        <w:t xml:space="preserve"> w</w:t>
      </w:r>
      <w:r w:rsidR="00391B4F">
        <w:rPr>
          <w:rFonts w:ascii="Arial" w:eastAsia="Yu Mincho" w:hAnsi="Arial" w:cs="Arial"/>
          <w:bCs/>
        </w:rPr>
        <w:t>ere</w:t>
      </w:r>
      <w:r w:rsidR="0049520E">
        <w:rPr>
          <w:rFonts w:ascii="Arial" w:eastAsia="Yu Mincho" w:hAnsi="Arial" w:cs="Arial"/>
          <w:bCs/>
        </w:rPr>
        <w:t xml:space="preserve"> made</w:t>
      </w:r>
      <w:r w:rsidR="009B5342">
        <w:rPr>
          <w:rFonts w:ascii="Arial" w:eastAsia="Yu Mincho" w:hAnsi="Arial" w:cs="Arial"/>
          <w:bCs/>
        </w:rPr>
        <w:t xml:space="preserve"> [11]</w:t>
      </w:r>
      <w:r w:rsidR="00A349EB" w:rsidRPr="0043339F">
        <w:rPr>
          <w:rFonts w:ascii="Arial" w:eastAsia="Yu Mincho" w:hAnsi="Arial" w:cs="Arial"/>
          <w:b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E123F" w14:paraId="7D2AFCDF" w14:textId="77777777" w:rsidTr="002E123F">
        <w:tc>
          <w:tcPr>
            <w:tcW w:w="9962" w:type="dxa"/>
          </w:tcPr>
          <w:p w14:paraId="69BDC4D0" w14:textId="77777777" w:rsidR="00391B4F" w:rsidRPr="0043339F" w:rsidRDefault="00391B4F" w:rsidP="0043339F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Proposal 4-1a:</w:t>
            </w:r>
          </w:p>
          <w:p w14:paraId="30344D55" w14:textId="77777777" w:rsidR="00391B4F" w:rsidRPr="0043339F" w:rsidRDefault="00391B4F" w:rsidP="00391B4F">
            <w:pPr>
              <w:pStyle w:val="ListParagraph"/>
              <w:numPr>
                <w:ilvl w:val="0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When LP-WUS monitoring is enabled for RRC CONNECTED mode, support UE </w:t>
            </w:r>
            <w:r w:rsidRPr="0043339F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fallback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to PDCCH monitoring when UE monitors LP-WUS</w:t>
            </w:r>
          </w:p>
          <w:p w14:paraId="618793B0" w14:textId="77777777" w:rsidR="00391B4F" w:rsidRPr="0043339F" w:rsidRDefault="00391B4F" w:rsidP="00391B4F">
            <w:pPr>
              <w:pStyle w:val="ListParagraph"/>
              <w:numPr>
                <w:ilvl w:val="1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FFS </w:t>
            </w:r>
            <w:r w:rsidRPr="0043339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whether/how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the condition </w:t>
            </w:r>
            <w:r w:rsidRPr="0043339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is considered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for the fallback</w:t>
            </w:r>
          </w:p>
          <w:p w14:paraId="2939B0AA" w14:textId="77777777" w:rsidR="00391B4F" w:rsidRPr="0043339F" w:rsidRDefault="00391B4F" w:rsidP="00391B4F">
            <w:pPr>
              <w:pStyle w:val="ListParagraph"/>
              <w:numPr>
                <w:ilvl w:val="1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For LP-WUS operation option 1-1, UE fallbacks to legacy C-DRX behavior</w:t>
            </w:r>
          </w:p>
          <w:p w14:paraId="253B288D" w14:textId="77777777" w:rsidR="00391B4F" w:rsidRPr="0043339F" w:rsidRDefault="00391B4F" w:rsidP="00391B4F">
            <w:pPr>
              <w:pStyle w:val="ListParagraph"/>
              <w:numPr>
                <w:ilvl w:val="1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FFS For LP-WUS operation option 1-2</w:t>
            </w:r>
          </w:p>
          <w:p w14:paraId="65CCDB67" w14:textId="77777777" w:rsidR="00391B4F" w:rsidRDefault="00391B4F" w:rsidP="002E123F">
            <w:p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  <w:p w14:paraId="1C6A6FD0" w14:textId="1C4A3480" w:rsidR="002E123F" w:rsidRPr="0043339F" w:rsidRDefault="002E123F" w:rsidP="0043339F">
            <w:pPr>
              <w:spacing w:after="0" w:line="252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highlight w:val="yellow"/>
              </w:rPr>
              <w:t xml:space="preserve">Proposal </w:t>
            </w:r>
            <w:r w:rsidR="001241A3" w:rsidRPr="0043339F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  <w:highlight w:val="yellow"/>
              </w:rPr>
              <w:t>4-1b</w:t>
            </w:r>
          </w:p>
          <w:p w14:paraId="4A405F85" w14:textId="1E5E22D1" w:rsidR="002E123F" w:rsidRPr="0043339F" w:rsidRDefault="002E123F" w:rsidP="002E123F">
            <w:pPr>
              <w:pStyle w:val="ListParagraph"/>
              <w:numPr>
                <w:ilvl w:val="0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When LP-WUS monitoring Option 1-1 is enabled for RRC CONNECTED mode, UE can </w:t>
            </w:r>
            <w:r w:rsidRPr="0043339F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fallback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to PDCCH monitoring when UE monitors LP-WUS</w:t>
            </w:r>
          </w:p>
          <w:p w14:paraId="229D3E7F" w14:textId="77777777" w:rsidR="002E123F" w:rsidRPr="0043339F" w:rsidRDefault="002E123F" w:rsidP="002E123F">
            <w:pPr>
              <w:pStyle w:val="ListParagraph"/>
              <w:numPr>
                <w:ilvl w:val="1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FFS whether/how the condition is considered for the fallback</w:t>
            </w:r>
          </w:p>
          <w:p w14:paraId="05734510" w14:textId="2B04AF00" w:rsidR="002E123F" w:rsidRPr="0043339F" w:rsidRDefault="002E123F" w:rsidP="002E123F">
            <w:pPr>
              <w:pStyle w:val="ListParagraph"/>
              <w:numPr>
                <w:ilvl w:val="3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Alt1: When UE does not detect LP-WUS </w:t>
            </w:r>
            <w:r w:rsidR="00C70A9E" w:rsidRPr="00C70A9E">
              <w:rPr>
                <w:rFonts w:ascii="Times New Roman" w:hAnsi="Times New Roman" w:cs="Times New Roman"/>
              </w:rPr>
              <w:t>ta</w:t>
            </w:r>
            <w:r w:rsidR="00C70A9E">
              <w:rPr>
                <w:rFonts w:ascii="Times New Roman" w:hAnsi="Times New Roman" w:cs="Times New Roman"/>
              </w:rPr>
              <w:t>r</w:t>
            </w:r>
            <w:r w:rsidR="00C70A9E" w:rsidRPr="00C70A9E">
              <w:rPr>
                <w:rFonts w:ascii="Times New Roman" w:hAnsi="Times New Roman" w:cs="Times New Roman"/>
              </w:rPr>
              <w:t>geting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the UE for a certain time configured by gNB (i.e., timer1): </w:t>
            </w:r>
          </w:p>
          <w:p w14:paraId="322D2FC2" w14:textId="77777777" w:rsidR="002E123F" w:rsidRPr="0043339F" w:rsidRDefault="002E123F" w:rsidP="002E123F">
            <w:pPr>
              <w:pStyle w:val="ListParagraph"/>
              <w:numPr>
                <w:ilvl w:val="4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FFS: UE needs to send feedback</w:t>
            </w:r>
          </w:p>
          <w:p w14:paraId="0A8E011E" w14:textId="77777777" w:rsidR="002E123F" w:rsidRPr="0043339F" w:rsidRDefault="002E123F" w:rsidP="002E123F">
            <w:pPr>
              <w:pStyle w:val="ListParagraph"/>
              <w:numPr>
                <w:ilvl w:val="4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FFS: For the next timer, UE monitors LP-WUS</w:t>
            </w:r>
          </w:p>
          <w:p w14:paraId="04CD94FF" w14:textId="131267CD" w:rsidR="002E123F" w:rsidRPr="0043339F" w:rsidRDefault="002E123F" w:rsidP="002E123F">
            <w:pPr>
              <w:pStyle w:val="ListParagraph"/>
              <w:numPr>
                <w:ilvl w:val="4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UE reset timer1 when UE receives LP-WUS </w:t>
            </w:r>
            <w:r w:rsidR="00C70A9E" w:rsidRPr="00C70A9E">
              <w:rPr>
                <w:rFonts w:ascii="Times New Roman" w:hAnsi="Times New Roman" w:cs="Times New Roman"/>
              </w:rPr>
              <w:t>ta</w:t>
            </w:r>
            <w:r w:rsidR="00C70A9E">
              <w:rPr>
                <w:rFonts w:ascii="Times New Roman" w:hAnsi="Times New Roman" w:cs="Times New Roman"/>
              </w:rPr>
              <w:t>r</w:t>
            </w:r>
            <w:r w:rsidR="00C70A9E" w:rsidRPr="00C70A9E">
              <w:rPr>
                <w:rFonts w:ascii="Times New Roman" w:hAnsi="Times New Roman" w:cs="Times New Roman"/>
              </w:rPr>
              <w:t>geting</w:t>
            </w: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 the UE</w:t>
            </w:r>
          </w:p>
          <w:p w14:paraId="5DD9BDD9" w14:textId="77777777" w:rsidR="002E123F" w:rsidRPr="0043339F" w:rsidRDefault="002E123F" w:rsidP="002E123F">
            <w:pPr>
              <w:pStyle w:val="ListParagraph"/>
              <w:numPr>
                <w:ilvl w:val="3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 xml:space="preserve">Alt2: Without specified condition (by UE implementation): </w:t>
            </w:r>
          </w:p>
          <w:p w14:paraId="0555050D" w14:textId="77777777" w:rsidR="002E123F" w:rsidRPr="0043339F" w:rsidRDefault="002E123F" w:rsidP="002E123F">
            <w:pPr>
              <w:pStyle w:val="ListParagraph"/>
              <w:numPr>
                <w:ilvl w:val="4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FFS UE needs to send feedback</w:t>
            </w:r>
          </w:p>
          <w:p w14:paraId="29AF87AF" w14:textId="77777777" w:rsidR="002E123F" w:rsidRPr="0043339F" w:rsidRDefault="002E123F" w:rsidP="002E123F">
            <w:pPr>
              <w:pStyle w:val="ListParagraph"/>
              <w:numPr>
                <w:ilvl w:val="1"/>
                <w:numId w:val="107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339F">
              <w:rPr>
                <w:rFonts w:ascii="Times New Roman" w:hAnsi="Times New Roman" w:cs="Times New Roman"/>
                <w:sz w:val="22"/>
                <w:szCs w:val="22"/>
              </w:rPr>
              <w:t>For LP-WUS operation option 1-1, UE fallbacks to legacy C-DRX behavior</w:t>
            </w:r>
          </w:p>
          <w:p w14:paraId="12FC8946" w14:textId="77777777" w:rsidR="002E123F" w:rsidRDefault="002E123F" w:rsidP="002372E4">
            <w:pPr>
              <w:spacing w:line="276" w:lineRule="auto"/>
              <w:jc w:val="both"/>
              <w:rPr>
                <w:rFonts w:ascii="Arial" w:eastAsia="Yu Mincho" w:hAnsi="Arial" w:cs="Arial"/>
                <w:bCs/>
                <w:i/>
                <w:iCs/>
              </w:rPr>
            </w:pPr>
          </w:p>
        </w:tc>
      </w:tr>
    </w:tbl>
    <w:p w14:paraId="0E206461" w14:textId="77777777" w:rsidR="003006A1" w:rsidRDefault="003006A1" w:rsidP="002372E4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</w:p>
    <w:p w14:paraId="5B96D590" w14:textId="714FD00A" w:rsidR="00162781" w:rsidRDefault="00162781" w:rsidP="00162781">
      <w:p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>The</w:t>
      </w:r>
      <w:r w:rsidRPr="0043339F">
        <w:rPr>
          <w:rFonts w:ascii="Arial" w:eastAsia="Yu Mincho" w:hAnsi="Arial" w:cs="Arial"/>
          <w:bCs/>
        </w:rPr>
        <w:t xml:space="preserve"> coverage of LP-WUS is limited.</w:t>
      </w:r>
      <w:r w:rsidR="006316CC">
        <w:rPr>
          <w:rFonts w:ascii="Arial" w:eastAsia="Yu Mincho" w:hAnsi="Arial" w:cs="Arial"/>
          <w:bCs/>
        </w:rPr>
        <w:t xml:space="preserve"> </w:t>
      </w:r>
      <w:r>
        <w:rPr>
          <w:rFonts w:ascii="Arial" w:eastAsia="Yu Mincho" w:hAnsi="Arial" w:cs="Arial"/>
          <w:bCs/>
        </w:rPr>
        <w:t xml:space="preserve">Consequently, LP-WUS can be susceptible to variations in the radio channel. </w:t>
      </w:r>
      <w:r w:rsidR="00EA620E">
        <w:rPr>
          <w:rFonts w:ascii="Arial" w:eastAsia="Yu Mincho" w:hAnsi="Arial" w:cs="Arial"/>
          <w:bCs/>
        </w:rPr>
        <w:t xml:space="preserve">This is applicable to both LP-WUS operation option 1-1 and option 1-2. </w:t>
      </w:r>
      <w:r>
        <w:rPr>
          <w:rFonts w:ascii="Arial" w:eastAsia="Yu Mincho" w:hAnsi="Arial" w:cs="Arial"/>
          <w:bCs/>
        </w:rPr>
        <w:t>Therefore, supporting a fallback behavior for LP-WUS monitoring</w:t>
      </w:r>
      <w:r w:rsidR="0028382E">
        <w:rPr>
          <w:rFonts w:ascii="Arial" w:eastAsia="Yu Mincho" w:hAnsi="Arial" w:cs="Arial"/>
          <w:bCs/>
        </w:rPr>
        <w:t>, regardless of LP-WUS operation</w:t>
      </w:r>
      <w:r w:rsidR="005543FD">
        <w:rPr>
          <w:rFonts w:ascii="Arial" w:eastAsia="Yu Mincho" w:hAnsi="Arial" w:cs="Arial"/>
          <w:bCs/>
        </w:rPr>
        <w:t xml:space="preserve"> option</w:t>
      </w:r>
      <w:r w:rsidR="0028382E">
        <w:rPr>
          <w:rFonts w:ascii="Arial" w:eastAsia="Yu Mincho" w:hAnsi="Arial" w:cs="Arial"/>
          <w:bCs/>
        </w:rPr>
        <w:t>,</w:t>
      </w:r>
      <w:r>
        <w:rPr>
          <w:rFonts w:ascii="Arial" w:eastAsia="Yu Mincho" w:hAnsi="Arial" w:cs="Arial"/>
          <w:bCs/>
        </w:rPr>
        <w:t xml:space="preserve"> is desired. </w:t>
      </w:r>
    </w:p>
    <w:p w14:paraId="448BD898" w14:textId="1549AC46" w:rsidR="00162781" w:rsidRDefault="00162781" w:rsidP="00162781">
      <w:pPr>
        <w:spacing w:line="276" w:lineRule="auto"/>
        <w:jc w:val="both"/>
        <w:rPr>
          <w:rFonts w:ascii="Arial" w:eastAsia="Yu Mincho" w:hAnsi="Arial" w:cs="Arial"/>
          <w:b/>
        </w:rPr>
      </w:pPr>
      <w:r w:rsidRPr="0056031B">
        <w:rPr>
          <w:rFonts w:ascii="Arial" w:eastAsia="Yu Mincho" w:hAnsi="Arial" w:cs="Arial"/>
          <w:bCs/>
        </w:rPr>
        <w:lastRenderedPageBreak/>
        <w:t xml:space="preserve">In </w:t>
      </w:r>
      <w:r>
        <w:rPr>
          <w:rFonts w:ascii="Arial" w:eastAsia="Yu Mincho" w:hAnsi="Arial" w:cs="Arial"/>
          <w:bCs/>
        </w:rPr>
        <w:t xml:space="preserve">RAN1#116 [3] (agreement captured in Section 2.1), it was agreed that </w:t>
      </w:r>
      <w:r w:rsidRPr="0043339F">
        <w:rPr>
          <w:rFonts w:ascii="Arial" w:eastAsia="Yu Mincho" w:hAnsi="Arial" w:cs="Arial"/>
          <w:bCs/>
          <w:lang w:eastAsia="en-US"/>
        </w:rPr>
        <w:t>LP-WUS monitoring by UE should be known to gNB.</w:t>
      </w:r>
      <w:r>
        <w:rPr>
          <w:rFonts w:ascii="Arial" w:eastAsia="Yu Mincho" w:hAnsi="Arial" w:cs="Arial"/>
          <w:bCs/>
        </w:rPr>
        <w:t xml:space="preserve"> Further, a UE in RRC CONNECTED state should be in full control of gNB. Therefore, fallback from LP-WUS monitoring, a gNB activated operation, should not be performed </w:t>
      </w:r>
      <w:r w:rsidRPr="004F05C5">
        <w:rPr>
          <w:rFonts w:ascii="Arial" w:eastAsia="Yu Mincho" w:hAnsi="Arial" w:cs="Arial"/>
          <w:bCs/>
        </w:rPr>
        <w:t>based on UE implementation</w:t>
      </w:r>
      <w:r>
        <w:rPr>
          <w:rFonts w:ascii="Arial" w:eastAsia="Yu Mincho" w:hAnsi="Arial" w:cs="Arial"/>
          <w:bCs/>
        </w:rPr>
        <w:t xml:space="preserve">. </w:t>
      </w:r>
      <w:r w:rsidR="00894FFA">
        <w:rPr>
          <w:rFonts w:ascii="Arial" w:eastAsia="Yu Mincho" w:hAnsi="Arial" w:cs="Arial"/>
          <w:bCs/>
        </w:rPr>
        <w:t>To this end</w:t>
      </w:r>
      <w:r>
        <w:rPr>
          <w:rFonts w:ascii="Arial" w:eastAsia="Yu Mincho" w:hAnsi="Arial" w:cs="Arial"/>
          <w:bCs/>
        </w:rPr>
        <w:t xml:space="preserve">, fallback from LP-WUS monitoring can be performed based on a preconfigured condition by </w:t>
      </w:r>
      <w:r w:rsidR="00F862A5">
        <w:rPr>
          <w:rFonts w:ascii="Arial" w:eastAsia="Yu Mincho" w:hAnsi="Arial" w:cs="Arial"/>
          <w:bCs/>
        </w:rPr>
        <w:t xml:space="preserve">the </w:t>
      </w:r>
      <w:r>
        <w:rPr>
          <w:rFonts w:ascii="Arial" w:eastAsia="Yu Mincho" w:hAnsi="Arial" w:cs="Arial"/>
          <w:bCs/>
        </w:rPr>
        <w:t xml:space="preserve">gNB. </w:t>
      </w:r>
    </w:p>
    <w:p w14:paraId="5C74E602" w14:textId="4277AC05" w:rsidR="00162781" w:rsidRPr="0043339F" w:rsidRDefault="00162781" w:rsidP="002372E4">
      <w:pPr>
        <w:spacing w:line="276" w:lineRule="auto"/>
        <w:jc w:val="both"/>
        <w:rPr>
          <w:rFonts w:ascii="Arial" w:eastAsiaTheme="minorHAnsi" w:hAnsi="Arial" w:cs="Arial"/>
          <w:i/>
          <w:iCs/>
          <w:lang w:eastAsia="zh-CN"/>
        </w:rPr>
      </w:pPr>
      <w:r>
        <w:rPr>
          <w:rFonts w:ascii="Arial" w:eastAsia="Yu Mincho" w:hAnsi="Arial" w:cs="Arial"/>
          <w:bCs/>
        </w:rPr>
        <w:t xml:space="preserve">As limited coverage is one of the key reasons to support fallback from LP-WUS monitoring, a LP-WUS detection based fallback condition is preferred. To this end, </w:t>
      </w:r>
      <w:r w:rsidRPr="004170D5">
        <w:rPr>
          <w:rFonts w:ascii="Arial" w:eastAsia="Yu Mincho" w:hAnsi="Arial" w:cs="Arial"/>
          <w:bCs/>
        </w:rPr>
        <w:t xml:space="preserve">UE </w:t>
      </w:r>
      <w:r w:rsidR="00D0233A">
        <w:rPr>
          <w:rFonts w:ascii="Arial" w:eastAsia="Yu Mincho" w:hAnsi="Arial" w:cs="Arial"/>
          <w:bCs/>
        </w:rPr>
        <w:t>can</w:t>
      </w:r>
      <w:r w:rsidRPr="004170D5">
        <w:rPr>
          <w:rFonts w:ascii="Arial" w:eastAsia="Yu Mincho" w:hAnsi="Arial" w:cs="Arial"/>
          <w:bCs/>
        </w:rPr>
        <w:t xml:space="preserve"> track the duration</w:t>
      </w:r>
      <w:r>
        <w:rPr>
          <w:rFonts w:ascii="Arial" w:eastAsia="Yu Mincho" w:hAnsi="Arial" w:cs="Arial"/>
          <w:bCs/>
        </w:rPr>
        <w:t xml:space="preserve"> it</w:t>
      </w:r>
      <w:r w:rsidRPr="004170D5">
        <w:rPr>
          <w:rFonts w:ascii="Arial" w:eastAsia="Yu Mincho" w:hAnsi="Arial" w:cs="Arial"/>
          <w:bCs/>
        </w:rPr>
        <w:t xml:space="preserve"> d</w:t>
      </w:r>
      <w:r w:rsidRPr="0043339F">
        <w:rPr>
          <w:rFonts w:ascii="Arial" w:eastAsia="Yu Mincho" w:hAnsi="Arial" w:cs="Arial"/>
          <w:bCs/>
          <w:sz w:val="22"/>
          <w:szCs w:val="22"/>
        </w:rPr>
        <w:t xml:space="preserve">oes not detect </w:t>
      </w:r>
      <w:r w:rsidR="002924AD">
        <w:rPr>
          <w:rFonts w:ascii="Arial" w:eastAsia="Yu Mincho" w:hAnsi="Arial" w:cs="Arial"/>
          <w:bCs/>
        </w:rPr>
        <w:t xml:space="preserve">any </w:t>
      </w:r>
      <w:r w:rsidRPr="0043339F">
        <w:rPr>
          <w:rFonts w:ascii="Arial" w:eastAsia="Yu Mincho" w:hAnsi="Arial" w:cs="Arial"/>
          <w:bCs/>
          <w:sz w:val="22"/>
          <w:szCs w:val="22"/>
        </w:rPr>
        <w:t xml:space="preserve">LP-WUS </w:t>
      </w:r>
      <w:r w:rsidRPr="004170D5">
        <w:rPr>
          <w:rFonts w:ascii="Arial" w:eastAsia="Yu Mincho" w:hAnsi="Arial" w:cs="Arial"/>
          <w:bCs/>
        </w:rPr>
        <w:t>targeting</w:t>
      </w:r>
      <w:r w:rsidRPr="0043339F">
        <w:rPr>
          <w:rFonts w:ascii="Arial" w:eastAsia="Yu Mincho" w:hAnsi="Arial" w:cs="Arial"/>
          <w:bCs/>
          <w:sz w:val="22"/>
          <w:szCs w:val="22"/>
        </w:rPr>
        <w:t xml:space="preserve"> the UE</w:t>
      </w:r>
      <w:r>
        <w:rPr>
          <w:rFonts w:ascii="Arial" w:eastAsia="Yu Mincho" w:hAnsi="Arial" w:cs="Arial"/>
          <w:bCs/>
        </w:rPr>
        <w:t xml:space="preserve"> (i.e., UE does not receive LP-WUS on configured MO</w:t>
      </w:r>
      <w:r w:rsidR="00894FFA">
        <w:rPr>
          <w:rFonts w:ascii="Arial" w:eastAsia="Yu Mincho" w:hAnsi="Arial" w:cs="Arial"/>
          <w:bCs/>
        </w:rPr>
        <w:t>s</w:t>
      </w:r>
      <w:r>
        <w:rPr>
          <w:rFonts w:ascii="Arial" w:eastAsia="Yu Mincho" w:hAnsi="Arial" w:cs="Arial"/>
          <w:bCs/>
        </w:rPr>
        <w:t>) by using a preconfigured timer by gNB</w:t>
      </w:r>
      <w:r w:rsidRPr="004170D5">
        <w:rPr>
          <w:rFonts w:ascii="Arial" w:eastAsia="Yu Mincho" w:hAnsi="Arial" w:cs="Arial"/>
          <w:bCs/>
        </w:rPr>
        <w:t xml:space="preserve">. </w:t>
      </w:r>
      <w:r>
        <w:rPr>
          <w:rFonts w:ascii="Arial" w:eastAsia="Yu Mincho" w:hAnsi="Arial" w:cs="Arial"/>
          <w:bCs/>
        </w:rPr>
        <w:t xml:space="preserve">For example, UE </w:t>
      </w:r>
      <w:r w:rsidR="00D0233A">
        <w:rPr>
          <w:rFonts w:ascii="Arial" w:eastAsia="Yu Mincho" w:hAnsi="Arial" w:cs="Arial"/>
          <w:bCs/>
        </w:rPr>
        <w:t>can</w:t>
      </w:r>
      <w:r>
        <w:rPr>
          <w:rFonts w:ascii="Arial" w:eastAsia="Yu Mincho" w:hAnsi="Arial" w:cs="Arial"/>
          <w:bCs/>
        </w:rPr>
        <w:t xml:space="preserve"> start the timer upon not detecting an LP-WUS targeting the UE</w:t>
      </w:r>
      <w:r w:rsidR="00E82090">
        <w:rPr>
          <w:rFonts w:ascii="Arial" w:eastAsia="Yu Mincho" w:hAnsi="Arial" w:cs="Arial"/>
          <w:bCs/>
        </w:rPr>
        <w:t xml:space="preserve"> in a configured MO</w:t>
      </w:r>
      <w:r>
        <w:rPr>
          <w:rFonts w:ascii="Arial" w:eastAsia="Yu Mincho" w:hAnsi="Arial" w:cs="Arial"/>
          <w:bCs/>
        </w:rPr>
        <w:t xml:space="preserve">. </w:t>
      </w:r>
      <w:r w:rsidRPr="004170D5">
        <w:rPr>
          <w:rFonts w:ascii="Arial" w:eastAsia="Yu Mincho" w:hAnsi="Arial" w:cs="Arial"/>
          <w:bCs/>
        </w:rPr>
        <w:t xml:space="preserve">Each time UE detects an LP-WUS targeting the UE, </w:t>
      </w:r>
      <w:r>
        <w:rPr>
          <w:rFonts w:ascii="Arial" w:eastAsia="Yu Mincho" w:hAnsi="Arial" w:cs="Arial"/>
          <w:bCs/>
        </w:rPr>
        <w:t xml:space="preserve">UE can re-start the timer. In the case timer expires, </w:t>
      </w:r>
      <w:r w:rsidRPr="004170D5">
        <w:rPr>
          <w:rFonts w:ascii="Arial" w:eastAsia="Yu Mincho" w:hAnsi="Arial" w:cs="Arial"/>
          <w:bCs/>
        </w:rPr>
        <w:t xml:space="preserve">UE can </w:t>
      </w:r>
      <w:r>
        <w:rPr>
          <w:rFonts w:ascii="Arial" w:eastAsia="Yu Mincho" w:hAnsi="Arial" w:cs="Arial"/>
          <w:bCs/>
        </w:rPr>
        <w:t xml:space="preserve">initiate fallback behavior. To make UE comply with the agreement that UE monitoring LP-WUS </w:t>
      </w:r>
      <w:r w:rsidR="008A4E8C">
        <w:rPr>
          <w:rFonts w:ascii="Arial" w:eastAsia="Yu Mincho" w:hAnsi="Arial" w:cs="Arial"/>
          <w:bCs/>
        </w:rPr>
        <w:t xml:space="preserve">is </w:t>
      </w:r>
      <w:r>
        <w:rPr>
          <w:rFonts w:ascii="Arial" w:eastAsia="Yu Mincho" w:hAnsi="Arial" w:cs="Arial"/>
          <w:bCs/>
        </w:rPr>
        <w:t xml:space="preserve">aware by gNB, upon fallback from LP-WUS monitoring, UE can indicate its decision to gNB. </w:t>
      </w:r>
    </w:p>
    <w:p w14:paraId="28CF4170" w14:textId="77777777" w:rsidR="008924A3" w:rsidRPr="0043339F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bookmarkStart w:id="10" w:name="_Hlk178770311"/>
      <w:r w:rsidRPr="0043339F">
        <w:rPr>
          <w:rFonts w:ascii="Arial" w:eastAsia="Yu Mincho" w:hAnsi="Arial" w:cs="Arial"/>
          <w:b/>
        </w:rPr>
        <w:t xml:space="preserve">UE behavior upon fallback from LP-WUS monitoring </w:t>
      </w:r>
    </w:p>
    <w:p w14:paraId="320E3796" w14:textId="1ECD47AF" w:rsidR="008924A3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 xml:space="preserve">For </w:t>
      </w:r>
      <w:r w:rsidRPr="00691889">
        <w:rPr>
          <w:rFonts w:ascii="Arial" w:eastAsia="Yu Mincho" w:hAnsi="Arial" w:cs="Arial"/>
          <w:bCs/>
        </w:rPr>
        <w:t xml:space="preserve">LP-WUS operation Option 1-1, </w:t>
      </w:r>
      <w:r>
        <w:rPr>
          <w:rFonts w:ascii="Arial" w:eastAsia="Yu Mincho" w:hAnsi="Arial" w:cs="Arial"/>
          <w:bCs/>
        </w:rPr>
        <w:t xml:space="preserve">two alternative fallback </w:t>
      </w:r>
      <w:r w:rsidR="0026403E">
        <w:rPr>
          <w:rFonts w:ascii="Arial" w:eastAsia="Yu Mincho" w:hAnsi="Arial" w:cs="Arial"/>
          <w:bCs/>
        </w:rPr>
        <w:t>behaviors</w:t>
      </w:r>
      <w:r>
        <w:rPr>
          <w:rFonts w:ascii="Arial" w:eastAsia="Yu Mincho" w:hAnsi="Arial" w:cs="Arial"/>
          <w:bCs/>
        </w:rPr>
        <w:t xml:space="preserve"> are possible. </w:t>
      </w:r>
    </w:p>
    <w:p w14:paraId="66773D6C" w14:textId="77777777" w:rsidR="008924A3" w:rsidRDefault="008924A3" w:rsidP="008924A3">
      <w:pPr>
        <w:pStyle w:val="ListParagraph"/>
        <w:numPr>
          <w:ilvl w:val="0"/>
          <w:numId w:val="109"/>
        </w:numPr>
        <w:spacing w:line="276" w:lineRule="auto"/>
        <w:jc w:val="both"/>
        <w:rPr>
          <w:rFonts w:ascii="Arial" w:eastAsia="Yu Mincho" w:hAnsi="Arial" w:cs="Arial"/>
          <w:b/>
        </w:rPr>
      </w:pPr>
      <w:r w:rsidRPr="007167E5">
        <w:rPr>
          <w:rFonts w:ascii="Arial" w:eastAsia="Yu Mincho" w:hAnsi="Arial" w:cs="Arial"/>
          <w:bCs/>
        </w:rPr>
        <w:t>Alt1</w:t>
      </w:r>
      <w:r>
        <w:rPr>
          <w:rFonts w:ascii="Arial" w:eastAsia="Yu Mincho" w:hAnsi="Arial" w:cs="Arial"/>
          <w:bCs/>
        </w:rPr>
        <w:t xml:space="preserve">: </w:t>
      </w:r>
      <w:r w:rsidRPr="007167E5">
        <w:rPr>
          <w:rFonts w:ascii="Arial" w:eastAsia="Yu Mincho" w:hAnsi="Arial" w:cs="Arial"/>
          <w:bCs/>
        </w:rPr>
        <w:t>UE following C-DRX behavior</w:t>
      </w:r>
      <w:r>
        <w:rPr>
          <w:rFonts w:ascii="Arial" w:eastAsia="Yu Mincho" w:hAnsi="Arial" w:cs="Arial"/>
          <w:bCs/>
        </w:rPr>
        <w:t xml:space="preserve">. </w:t>
      </w:r>
      <w:r w:rsidRPr="007167E5">
        <w:rPr>
          <w:rFonts w:ascii="Arial" w:eastAsia="Yu Mincho" w:hAnsi="Arial" w:cs="Arial"/>
          <w:bCs/>
        </w:rPr>
        <w:t xml:space="preserve"> </w:t>
      </w:r>
    </w:p>
    <w:p w14:paraId="077C4077" w14:textId="3A17EB80" w:rsidR="008924A3" w:rsidRDefault="008924A3" w:rsidP="008924A3">
      <w:pPr>
        <w:pStyle w:val="ListParagraph"/>
        <w:numPr>
          <w:ilvl w:val="0"/>
          <w:numId w:val="109"/>
        </w:num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>Alt 2</w:t>
      </w:r>
      <w:r w:rsidR="00FD53A5">
        <w:rPr>
          <w:rFonts w:ascii="Arial" w:eastAsia="Yu Mincho" w:hAnsi="Arial" w:cs="Arial"/>
          <w:bCs/>
        </w:rPr>
        <w:t>:</w:t>
      </w:r>
      <w:r>
        <w:rPr>
          <w:rFonts w:ascii="Arial" w:eastAsia="Yu Mincho" w:hAnsi="Arial" w:cs="Arial"/>
          <w:bCs/>
        </w:rPr>
        <w:t xml:space="preserve"> C</w:t>
      </w:r>
      <w:r w:rsidRPr="007167E5">
        <w:rPr>
          <w:rFonts w:ascii="Arial" w:eastAsia="Yu Mincho" w:hAnsi="Arial" w:cs="Arial"/>
          <w:bCs/>
        </w:rPr>
        <w:t xml:space="preserve">ontinuous PDCCH monitoring. </w:t>
      </w:r>
    </w:p>
    <w:p w14:paraId="44C1BBBE" w14:textId="77777777" w:rsidR="008924A3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 xml:space="preserve">Although both Alt 1 and Alt 2 enable UE to receive PDCCHs transmitted by gNB targeting the UE, Alt 2 is not a power efficient solution. Therefore, Alt 1 is preferred for LP-WUS Operation Option 1-1. </w:t>
      </w:r>
    </w:p>
    <w:p w14:paraId="574C4FCC" w14:textId="77777777" w:rsidR="008924A3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 w:rsidRPr="00545E62">
        <w:rPr>
          <w:rFonts w:ascii="Arial" w:eastAsia="Yu Mincho" w:hAnsi="Arial" w:cs="Arial"/>
          <w:bCs/>
        </w:rPr>
        <w:t>For LP-WUS operation Option 1-2, three alternatives are possible</w:t>
      </w:r>
      <w:r>
        <w:rPr>
          <w:rFonts w:ascii="Arial" w:eastAsia="Yu Mincho" w:hAnsi="Arial" w:cs="Arial"/>
          <w:bCs/>
        </w:rPr>
        <w:t xml:space="preserve">. </w:t>
      </w:r>
    </w:p>
    <w:p w14:paraId="259E34E8" w14:textId="77777777" w:rsidR="008924A3" w:rsidRDefault="008924A3" w:rsidP="008924A3">
      <w:pPr>
        <w:pStyle w:val="ListParagraph"/>
        <w:numPr>
          <w:ilvl w:val="0"/>
          <w:numId w:val="109"/>
        </w:numPr>
        <w:spacing w:line="276" w:lineRule="auto"/>
        <w:jc w:val="both"/>
        <w:rPr>
          <w:rFonts w:ascii="Arial" w:eastAsia="Yu Mincho" w:hAnsi="Arial" w:cs="Arial"/>
          <w:b/>
        </w:rPr>
      </w:pPr>
      <w:r w:rsidRPr="007167E5">
        <w:rPr>
          <w:rFonts w:ascii="Arial" w:eastAsia="Yu Mincho" w:hAnsi="Arial" w:cs="Arial"/>
          <w:bCs/>
        </w:rPr>
        <w:t>Alt1</w:t>
      </w:r>
      <w:r>
        <w:rPr>
          <w:rFonts w:ascii="Arial" w:eastAsia="Yu Mincho" w:hAnsi="Arial" w:cs="Arial"/>
          <w:bCs/>
        </w:rPr>
        <w:t xml:space="preserve">: </w:t>
      </w:r>
      <w:r w:rsidRPr="007167E5">
        <w:rPr>
          <w:rFonts w:ascii="Arial" w:eastAsia="Yu Mincho" w:hAnsi="Arial" w:cs="Arial"/>
          <w:bCs/>
        </w:rPr>
        <w:t>UE following C-DRX behavior</w:t>
      </w:r>
      <w:r>
        <w:rPr>
          <w:rFonts w:ascii="Arial" w:eastAsia="Yu Mincho" w:hAnsi="Arial" w:cs="Arial"/>
          <w:bCs/>
        </w:rPr>
        <w:t xml:space="preserve">. </w:t>
      </w:r>
      <w:r w:rsidRPr="007167E5">
        <w:rPr>
          <w:rFonts w:ascii="Arial" w:eastAsia="Yu Mincho" w:hAnsi="Arial" w:cs="Arial"/>
          <w:bCs/>
        </w:rPr>
        <w:t xml:space="preserve"> </w:t>
      </w:r>
    </w:p>
    <w:p w14:paraId="41605C0F" w14:textId="77777777" w:rsidR="008924A3" w:rsidRDefault="008924A3" w:rsidP="008924A3">
      <w:pPr>
        <w:pStyle w:val="ListParagraph"/>
        <w:numPr>
          <w:ilvl w:val="0"/>
          <w:numId w:val="109"/>
        </w:num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>Alt 2: C</w:t>
      </w:r>
      <w:r w:rsidRPr="007167E5">
        <w:rPr>
          <w:rFonts w:ascii="Arial" w:eastAsia="Yu Mincho" w:hAnsi="Arial" w:cs="Arial"/>
          <w:bCs/>
        </w:rPr>
        <w:t xml:space="preserve">ontinuous PDCCH monitoring. </w:t>
      </w:r>
    </w:p>
    <w:p w14:paraId="28B872A2" w14:textId="77777777" w:rsidR="008924A3" w:rsidRPr="000F0F33" w:rsidRDefault="008924A3" w:rsidP="008924A3">
      <w:pPr>
        <w:pStyle w:val="ListParagraph"/>
        <w:numPr>
          <w:ilvl w:val="0"/>
          <w:numId w:val="109"/>
        </w:numPr>
        <w:spacing w:line="276" w:lineRule="auto"/>
        <w:jc w:val="both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 xml:space="preserve">Alt 3: Follow LP-WUS cycle for PDCCH monitoring. </w:t>
      </w:r>
    </w:p>
    <w:p w14:paraId="471279C2" w14:textId="38854987" w:rsidR="008924A3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 xml:space="preserve">Since Alt 2 has higher power consumption compared to Option 1 and 3, it is not desired. Among Alt 1 and 3, Alt 3 will have equal </w:t>
      </w:r>
      <w:r w:rsidR="009241F4">
        <w:rPr>
          <w:rFonts w:ascii="Arial" w:eastAsia="Yu Mincho" w:hAnsi="Arial" w:cs="Arial"/>
          <w:bCs/>
        </w:rPr>
        <w:t>or</w:t>
      </w:r>
      <w:r>
        <w:rPr>
          <w:rFonts w:ascii="Arial" w:eastAsia="Yu Mincho" w:hAnsi="Arial" w:cs="Arial"/>
          <w:bCs/>
        </w:rPr>
        <w:t xml:space="preserve"> higher power consumption compared to Alt 1. This is because the period of LP-WUS monitoring with LP-WUS Operation Option 1-2 is expected to be lower compared to DR</w:t>
      </w:r>
      <w:r w:rsidR="00F052E3">
        <w:rPr>
          <w:rFonts w:ascii="Arial" w:eastAsia="Yu Mincho" w:hAnsi="Arial" w:cs="Arial"/>
          <w:bCs/>
        </w:rPr>
        <w:t>X</w:t>
      </w:r>
      <w:r>
        <w:rPr>
          <w:rFonts w:ascii="Arial" w:eastAsia="Yu Mincho" w:hAnsi="Arial" w:cs="Arial"/>
          <w:bCs/>
        </w:rPr>
        <w:t xml:space="preserve"> cycle duration. Further, selecting Alt 1 for both LP-WUS operation Option 1-1 and option 1-2 results in a unified solution. Therefore, Alt 1 is preferred for LP-WUS operation Option 1-2.</w:t>
      </w:r>
    </w:p>
    <w:p w14:paraId="2AD5D734" w14:textId="77777777" w:rsidR="008924A3" w:rsidRPr="00972ABE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Cs/>
        </w:rPr>
        <w:t xml:space="preserve">Based on the discussion, we make the following observations and proposals. </w:t>
      </w:r>
    </w:p>
    <w:p w14:paraId="68ADA38E" w14:textId="3602AB06" w:rsidR="008924A3" w:rsidRPr="004A09CE" w:rsidRDefault="008924A3" w:rsidP="008924A3">
      <w:p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t>Observation</w:t>
      </w:r>
      <w:r w:rsidR="00F42767">
        <w:rPr>
          <w:rFonts w:ascii="Arial" w:eastAsia="Yu Mincho" w:hAnsi="Arial" w:cs="Arial"/>
          <w:b/>
          <w:i/>
          <w:iCs/>
        </w:rPr>
        <w:t xml:space="preserve"> 4</w:t>
      </w:r>
      <w:r w:rsidRPr="004A09CE">
        <w:rPr>
          <w:rFonts w:ascii="Arial" w:eastAsia="Yu Mincho" w:hAnsi="Arial" w:cs="Arial"/>
          <w:b/>
          <w:i/>
          <w:iCs/>
        </w:rPr>
        <w:t>:</w:t>
      </w:r>
      <w:r w:rsidRPr="004A09CE">
        <w:rPr>
          <w:rFonts w:ascii="Arial" w:eastAsia="Yu Mincho" w:hAnsi="Arial" w:cs="Arial"/>
          <w:bCs/>
          <w:i/>
          <w:iCs/>
        </w:rPr>
        <w:t xml:space="preserve"> Due to limited coverage, LP-WUS is susceptible to variations in the radio channel. </w:t>
      </w:r>
    </w:p>
    <w:p w14:paraId="68686B3B" w14:textId="7057FA2C" w:rsidR="008924A3" w:rsidRPr="004A09CE" w:rsidRDefault="008924A3" w:rsidP="008924A3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lastRenderedPageBreak/>
        <w:t xml:space="preserve">Observation </w:t>
      </w:r>
      <w:r w:rsidR="00F42767">
        <w:rPr>
          <w:rFonts w:ascii="Arial" w:eastAsia="Yu Mincho" w:hAnsi="Arial" w:cs="Arial"/>
          <w:b/>
          <w:i/>
          <w:iCs/>
        </w:rPr>
        <w:t>5</w:t>
      </w:r>
      <w:r w:rsidRPr="004A09CE">
        <w:rPr>
          <w:rFonts w:ascii="Arial" w:eastAsia="Yu Mincho" w:hAnsi="Arial" w:cs="Arial"/>
          <w:b/>
          <w:i/>
          <w:iCs/>
        </w:rPr>
        <w:t>:</w:t>
      </w:r>
      <w:r w:rsidRPr="004A09CE">
        <w:rPr>
          <w:rFonts w:ascii="Arial" w:eastAsia="Yu Mincho" w:hAnsi="Arial" w:cs="Arial"/>
          <w:bCs/>
          <w:i/>
          <w:iCs/>
        </w:rPr>
        <w:t xml:space="preserve"> Based on prior agreements, LP-WUS monitoring by UE should be known to gNB. </w:t>
      </w:r>
    </w:p>
    <w:p w14:paraId="08E69ED0" w14:textId="540E80DA" w:rsidR="008924A3" w:rsidRPr="004A09CE" w:rsidRDefault="008924A3" w:rsidP="008924A3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t xml:space="preserve">Observation </w:t>
      </w:r>
      <w:r w:rsidR="00F42767">
        <w:rPr>
          <w:rFonts w:ascii="Arial" w:eastAsia="Yu Mincho" w:hAnsi="Arial" w:cs="Arial"/>
          <w:b/>
          <w:i/>
          <w:iCs/>
        </w:rPr>
        <w:t>6</w:t>
      </w:r>
      <w:r w:rsidRPr="004A09CE">
        <w:rPr>
          <w:rFonts w:ascii="Arial" w:eastAsia="Yu Mincho" w:hAnsi="Arial" w:cs="Arial"/>
          <w:b/>
          <w:i/>
          <w:iCs/>
        </w:rPr>
        <w:t xml:space="preserve">: </w:t>
      </w:r>
      <w:r w:rsidRPr="004A09CE">
        <w:rPr>
          <w:rFonts w:ascii="Arial" w:eastAsia="Yu Mincho" w:hAnsi="Arial" w:cs="Arial"/>
          <w:bCs/>
          <w:i/>
          <w:iCs/>
        </w:rPr>
        <w:t xml:space="preserve">Supporting fallback from LP-WUS monitoring </w:t>
      </w:r>
      <w:r w:rsidR="005B4D96">
        <w:rPr>
          <w:rFonts w:ascii="Arial" w:eastAsia="Yu Mincho" w:hAnsi="Arial" w:cs="Arial"/>
          <w:bCs/>
          <w:i/>
          <w:iCs/>
        </w:rPr>
        <w:t xml:space="preserve">based on UE implementation </w:t>
      </w:r>
      <w:r w:rsidRPr="004A09CE">
        <w:rPr>
          <w:rFonts w:ascii="Arial" w:eastAsia="Yu Mincho" w:hAnsi="Arial" w:cs="Arial"/>
          <w:bCs/>
          <w:i/>
          <w:iCs/>
        </w:rPr>
        <w:t xml:space="preserve">can result in </w:t>
      </w:r>
      <w:r w:rsidR="00BC32DF" w:rsidRPr="004A09CE">
        <w:rPr>
          <w:rFonts w:ascii="Arial" w:eastAsia="Yu Mincho" w:hAnsi="Arial" w:cs="Arial"/>
          <w:bCs/>
          <w:i/>
          <w:iCs/>
        </w:rPr>
        <w:t>undesir</w:t>
      </w:r>
      <w:r w:rsidR="00BC32DF">
        <w:rPr>
          <w:rFonts w:ascii="Arial" w:eastAsia="Yu Mincho" w:hAnsi="Arial" w:cs="Arial"/>
          <w:bCs/>
          <w:i/>
          <w:iCs/>
        </w:rPr>
        <w:t>ed</w:t>
      </w:r>
      <w:r w:rsidRPr="004A09CE">
        <w:rPr>
          <w:rFonts w:ascii="Arial" w:eastAsia="Yu Mincho" w:hAnsi="Arial" w:cs="Arial"/>
          <w:bCs/>
          <w:i/>
          <w:iCs/>
        </w:rPr>
        <w:t xml:space="preserve"> UE behavior </w:t>
      </w:r>
      <w:r>
        <w:rPr>
          <w:rFonts w:ascii="Arial" w:eastAsia="Yu Mincho" w:hAnsi="Arial" w:cs="Arial"/>
          <w:bCs/>
          <w:i/>
          <w:iCs/>
        </w:rPr>
        <w:t>in</w:t>
      </w:r>
      <w:r w:rsidRPr="004A09CE">
        <w:rPr>
          <w:rFonts w:ascii="Arial" w:eastAsia="Yu Mincho" w:hAnsi="Arial" w:cs="Arial"/>
          <w:bCs/>
          <w:i/>
          <w:iCs/>
        </w:rPr>
        <w:t xml:space="preserve"> RRC CONNECTED state.</w:t>
      </w:r>
    </w:p>
    <w:p w14:paraId="12674604" w14:textId="75A0B9BB" w:rsidR="008924A3" w:rsidRPr="004A09CE" w:rsidRDefault="008924A3" w:rsidP="008924A3">
      <w:pPr>
        <w:spacing w:line="276" w:lineRule="auto"/>
        <w:jc w:val="both"/>
        <w:rPr>
          <w:rFonts w:ascii="Arial" w:eastAsia="Yu Mincho" w:hAnsi="Arial" w:cs="Arial"/>
          <w:b/>
        </w:rPr>
      </w:pPr>
      <w:r w:rsidRPr="004A09CE">
        <w:rPr>
          <w:rFonts w:ascii="Arial" w:eastAsia="Yu Mincho" w:hAnsi="Arial" w:cs="Arial"/>
          <w:b/>
          <w:i/>
          <w:iCs/>
        </w:rPr>
        <w:t>Observation</w:t>
      </w:r>
      <w:r w:rsidR="00A93B04">
        <w:rPr>
          <w:rFonts w:ascii="Arial" w:eastAsia="Yu Mincho" w:hAnsi="Arial" w:cs="Arial"/>
          <w:b/>
          <w:i/>
          <w:iCs/>
        </w:rPr>
        <w:t xml:space="preserve"> 7</w:t>
      </w:r>
      <w:r w:rsidRPr="004A09CE">
        <w:rPr>
          <w:rFonts w:ascii="Arial" w:eastAsia="Yu Mincho" w:hAnsi="Arial" w:cs="Arial"/>
          <w:b/>
          <w:i/>
          <w:iCs/>
        </w:rPr>
        <w:t xml:space="preserve">: </w:t>
      </w:r>
      <w:r w:rsidRPr="004A09CE">
        <w:rPr>
          <w:rFonts w:ascii="Arial" w:eastAsia="Yu Mincho" w:hAnsi="Arial" w:cs="Arial"/>
          <w:bCs/>
          <w:i/>
          <w:iCs/>
        </w:rPr>
        <w:t xml:space="preserve">Limited coverage is one of the key reasons to support </w:t>
      </w:r>
      <w:r w:rsidR="00F45BCC">
        <w:rPr>
          <w:rFonts w:ascii="Arial" w:eastAsia="Yu Mincho" w:hAnsi="Arial" w:cs="Arial"/>
          <w:bCs/>
          <w:i/>
          <w:iCs/>
        </w:rPr>
        <w:t xml:space="preserve">a </w:t>
      </w:r>
      <w:r w:rsidRPr="004A09CE">
        <w:rPr>
          <w:rFonts w:ascii="Arial" w:eastAsia="Yu Mincho" w:hAnsi="Arial" w:cs="Arial"/>
          <w:bCs/>
          <w:i/>
          <w:iCs/>
        </w:rPr>
        <w:t xml:space="preserve">fallback </w:t>
      </w:r>
      <w:r w:rsidR="002F145E">
        <w:rPr>
          <w:rFonts w:ascii="Arial" w:eastAsia="Yu Mincho" w:hAnsi="Arial" w:cs="Arial"/>
          <w:bCs/>
          <w:i/>
          <w:iCs/>
        </w:rPr>
        <w:t xml:space="preserve">behavior </w:t>
      </w:r>
      <w:r w:rsidRPr="004A09CE">
        <w:rPr>
          <w:rFonts w:ascii="Arial" w:eastAsia="Yu Mincho" w:hAnsi="Arial" w:cs="Arial"/>
          <w:bCs/>
          <w:i/>
          <w:iCs/>
        </w:rPr>
        <w:t>f</w:t>
      </w:r>
      <w:r w:rsidR="002F145E">
        <w:rPr>
          <w:rFonts w:ascii="Arial" w:eastAsia="Yu Mincho" w:hAnsi="Arial" w:cs="Arial"/>
          <w:bCs/>
          <w:i/>
          <w:iCs/>
        </w:rPr>
        <w:t>or</w:t>
      </w:r>
      <w:r w:rsidRPr="004A09CE">
        <w:rPr>
          <w:rFonts w:ascii="Arial" w:eastAsia="Yu Mincho" w:hAnsi="Arial" w:cs="Arial"/>
          <w:bCs/>
          <w:i/>
          <w:iCs/>
        </w:rPr>
        <w:t xml:space="preserve"> LP-WUS monitoring.</w:t>
      </w:r>
      <w:r w:rsidRPr="004A09CE">
        <w:rPr>
          <w:rFonts w:ascii="Arial" w:eastAsia="Yu Mincho" w:hAnsi="Arial" w:cs="Arial"/>
          <w:bCs/>
        </w:rPr>
        <w:t xml:space="preserve"> </w:t>
      </w:r>
    </w:p>
    <w:p w14:paraId="1EF5C0A0" w14:textId="433A6ABA" w:rsidR="008924A3" w:rsidRDefault="008924A3" w:rsidP="008924A3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9766DC">
        <w:rPr>
          <w:rFonts w:ascii="Arial" w:eastAsia="Yu Mincho" w:hAnsi="Arial" w:cs="Arial"/>
          <w:b/>
          <w:i/>
          <w:iCs/>
        </w:rPr>
        <w:t xml:space="preserve">Proposal </w:t>
      </w:r>
      <w:r w:rsidR="004A4899">
        <w:rPr>
          <w:rFonts w:ascii="Arial" w:eastAsia="Yu Mincho" w:hAnsi="Arial" w:cs="Arial"/>
          <w:b/>
          <w:i/>
          <w:iCs/>
        </w:rPr>
        <w:t>4</w:t>
      </w:r>
      <w:r w:rsidRPr="009766DC">
        <w:rPr>
          <w:rFonts w:ascii="Arial" w:eastAsia="Yu Mincho" w:hAnsi="Arial" w:cs="Arial"/>
          <w:b/>
          <w:i/>
          <w:iCs/>
        </w:rPr>
        <w:t xml:space="preserve">: </w:t>
      </w:r>
      <w:r w:rsidR="00ED0DD1" w:rsidRPr="0043339F">
        <w:rPr>
          <w:rFonts w:ascii="Arial" w:eastAsia="Yu Mincho" w:hAnsi="Arial" w:cs="Arial"/>
          <w:bCs/>
          <w:i/>
          <w:iCs/>
        </w:rPr>
        <w:t>For RRC CONNECTED mode LP-WUS monitoring, s</w:t>
      </w:r>
      <w:r w:rsidRPr="00D609DD">
        <w:rPr>
          <w:rFonts w:ascii="Arial" w:eastAsia="Yu Mincho" w:hAnsi="Arial" w:cs="Arial"/>
          <w:bCs/>
          <w:i/>
          <w:iCs/>
        </w:rPr>
        <w:t>upport</w:t>
      </w:r>
      <w:r w:rsidRPr="009766DC">
        <w:rPr>
          <w:rFonts w:ascii="Arial" w:eastAsia="Yu Mincho" w:hAnsi="Arial" w:cs="Arial"/>
          <w:bCs/>
          <w:i/>
          <w:iCs/>
        </w:rPr>
        <w:t xml:space="preserve"> </w:t>
      </w:r>
      <w:r w:rsidR="00333288">
        <w:rPr>
          <w:rFonts w:ascii="Arial" w:eastAsia="Yu Mincho" w:hAnsi="Arial" w:cs="Arial"/>
          <w:bCs/>
          <w:i/>
          <w:iCs/>
        </w:rPr>
        <w:t xml:space="preserve">fallback from LP-WUS monitoring </w:t>
      </w:r>
      <w:r>
        <w:rPr>
          <w:rFonts w:ascii="Arial" w:eastAsia="Yu Mincho" w:hAnsi="Arial" w:cs="Arial"/>
          <w:bCs/>
          <w:i/>
          <w:iCs/>
        </w:rPr>
        <w:t xml:space="preserve">based on </w:t>
      </w:r>
      <w:r w:rsidR="00333288">
        <w:rPr>
          <w:rFonts w:ascii="Arial" w:eastAsia="Yu Mincho" w:hAnsi="Arial" w:cs="Arial"/>
          <w:bCs/>
          <w:i/>
          <w:iCs/>
        </w:rPr>
        <w:t xml:space="preserve">a </w:t>
      </w:r>
      <w:r>
        <w:rPr>
          <w:rFonts w:ascii="Arial" w:eastAsia="Yu Mincho" w:hAnsi="Arial" w:cs="Arial"/>
          <w:bCs/>
          <w:i/>
          <w:iCs/>
        </w:rPr>
        <w:t>gNB configured timer that tracks time duration th</w:t>
      </w:r>
      <w:r w:rsidR="004D0547">
        <w:rPr>
          <w:rFonts w:ascii="Arial" w:eastAsia="Yu Mincho" w:hAnsi="Arial" w:cs="Arial"/>
          <w:bCs/>
          <w:i/>
          <w:iCs/>
        </w:rPr>
        <w:t>at</w:t>
      </w:r>
      <w:r>
        <w:rPr>
          <w:rFonts w:ascii="Arial" w:eastAsia="Yu Mincho" w:hAnsi="Arial" w:cs="Arial"/>
          <w:bCs/>
          <w:i/>
          <w:iCs/>
        </w:rPr>
        <w:t xml:space="preserve"> UE </w:t>
      </w:r>
      <w:r w:rsidRPr="009766DC">
        <w:rPr>
          <w:rFonts w:ascii="Arial" w:eastAsia="Yu Mincho" w:hAnsi="Arial" w:cs="Arial"/>
          <w:bCs/>
          <w:i/>
          <w:iCs/>
        </w:rPr>
        <w:t xml:space="preserve">does not detect LP-WUS </w:t>
      </w:r>
      <w:r>
        <w:rPr>
          <w:rFonts w:ascii="Arial" w:eastAsia="Yu Mincho" w:hAnsi="Arial" w:cs="Arial"/>
          <w:bCs/>
          <w:i/>
          <w:iCs/>
        </w:rPr>
        <w:t>targeting the UE.</w:t>
      </w:r>
    </w:p>
    <w:p w14:paraId="38401E00" w14:textId="3FC8CE38" w:rsidR="00304D80" w:rsidRDefault="008924A3" w:rsidP="00304D80">
      <w:pPr>
        <w:spacing w:line="276" w:lineRule="auto"/>
        <w:jc w:val="both"/>
        <w:rPr>
          <w:rFonts w:ascii="Arial" w:hAnsi="Arial" w:cs="Arial"/>
          <w:i/>
          <w:iCs/>
        </w:rPr>
      </w:pPr>
      <w:r w:rsidRPr="006F2B71">
        <w:rPr>
          <w:rFonts w:ascii="Arial" w:eastAsia="Yu Mincho" w:hAnsi="Arial" w:cs="Arial"/>
          <w:b/>
          <w:i/>
          <w:iCs/>
        </w:rPr>
        <w:t>Proposal</w:t>
      </w:r>
      <w:r w:rsidR="000C140C">
        <w:rPr>
          <w:rFonts w:ascii="Arial" w:eastAsia="Yu Mincho" w:hAnsi="Arial" w:cs="Arial"/>
          <w:b/>
          <w:i/>
          <w:iCs/>
        </w:rPr>
        <w:t xml:space="preserve"> 5</w:t>
      </w:r>
      <w:r w:rsidRPr="006F2B71">
        <w:rPr>
          <w:rFonts w:ascii="Arial" w:eastAsia="Yu Mincho" w:hAnsi="Arial" w:cs="Arial"/>
          <w:b/>
          <w:i/>
          <w:iCs/>
        </w:rPr>
        <w:t xml:space="preserve">: </w:t>
      </w:r>
      <w:r w:rsidRPr="006F2B71">
        <w:rPr>
          <w:rFonts w:ascii="Arial" w:eastAsia="Yu Mincho" w:hAnsi="Arial" w:cs="Arial"/>
          <w:bCs/>
          <w:i/>
          <w:iCs/>
        </w:rPr>
        <w:t>For both LP-WUS monitoring Option 1-1 and Option 1-2</w:t>
      </w:r>
      <w:r w:rsidR="00301C72">
        <w:rPr>
          <w:rFonts w:ascii="Arial" w:eastAsia="Yu Mincho" w:hAnsi="Arial" w:cs="Arial"/>
          <w:bCs/>
          <w:i/>
          <w:iCs/>
        </w:rPr>
        <w:t xml:space="preserve"> in RRC CONNECTED mode</w:t>
      </w:r>
      <w:r w:rsidRPr="006F2B71">
        <w:rPr>
          <w:rFonts w:ascii="Arial" w:eastAsia="Yu Mincho" w:hAnsi="Arial" w:cs="Arial"/>
          <w:bCs/>
          <w:i/>
          <w:iCs/>
        </w:rPr>
        <w:t>, upon fallback from LP-WUS monitoring, UE follow legacy DRX behavior</w:t>
      </w:r>
      <w:r w:rsidR="009D23AC">
        <w:rPr>
          <w:rFonts w:ascii="Arial" w:eastAsia="Yu Mincho" w:hAnsi="Arial" w:cs="Arial"/>
          <w:bCs/>
          <w:i/>
          <w:iCs/>
        </w:rPr>
        <w:t xml:space="preserve"> and indicates its decision to gNB. </w:t>
      </w:r>
      <w:r w:rsidR="00304D80" w:rsidRPr="009F4897">
        <w:rPr>
          <w:rFonts w:ascii="Arial" w:hAnsi="Arial" w:cs="Arial"/>
          <w:i/>
          <w:iCs/>
        </w:rPr>
        <w:t xml:space="preserve"> </w:t>
      </w:r>
    </w:p>
    <w:bookmarkEnd w:id="9"/>
    <w:bookmarkEnd w:id="10"/>
    <w:p w14:paraId="2A7191D8" w14:textId="71DA87DA" w:rsidR="00C90B62" w:rsidRPr="00A7335A" w:rsidRDefault="003D7658" w:rsidP="0014053F">
      <w:pPr>
        <w:pStyle w:val="Heading2"/>
        <w:spacing w:before="120" w:line="276" w:lineRule="auto"/>
        <w:rPr>
          <w:sz w:val="28"/>
          <w:szCs w:val="28"/>
        </w:rPr>
      </w:pPr>
      <w:r w:rsidRPr="00A7335A">
        <w:rPr>
          <w:sz w:val="28"/>
          <w:szCs w:val="28"/>
        </w:rPr>
        <w:t xml:space="preserve">Minimum Time Gap Between LP-WUS Reception and MR to start </w:t>
      </w:r>
      <w:r w:rsidR="00826D5B" w:rsidRPr="00A7335A">
        <w:rPr>
          <w:sz w:val="28"/>
          <w:szCs w:val="28"/>
        </w:rPr>
        <w:t>PDCCH Monitoring</w:t>
      </w:r>
    </w:p>
    <w:p w14:paraId="2EF48E13" w14:textId="7F6267D7" w:rsidR="00E843E6" w:rsidRDefault="00FC2085" w:rsidP="00253C47">
      <w:pPr>
        <w:jc w:val="both"/>
        <w:rPr>
          <w:rFonts w:ascii="Arial" w:hAnsi="Arial" w:cs="Arial"/>
        </w:rPr>
      </w:pPr>
      <w:r w:rsidRPr="00FC47B6">
        <w:rPr>
          <w:rFonts w:ascii="Arial" w:hAnsi="Arial" w:cs="Arial"/>
        </w:rPr>
        <w:t>In RAN1#1</w:t>
      </w:r>
      <w:r w:rsidR="0071082E">
        <w:rPr>
          <w:rFonts w:ascii="Arial" w:hAnsi="Arial" w:cs="Arial"/>
        </w:rPr>
        <w:t>20</w:t>
      </w:r>
      <w:r w:rsidRPr="00FC47B6">
        <w:rPr>
          <w:rFonts w:ascii="Arial" w:hAnsi="Arial" w:cs="Arial"/>
        </w:rPr>
        <w:t xml:space="preserve"> [</w:t>
      </w:r>
      <w:r w:rsidR="0071082E">
        <w:rPr>
          <w:rFonts w:ascii="Arial" w:hAnsi="Arial" w:cs="Arial"/>
        </w:rPr>
        <w:t>9</w:t>
      </w:r>
      <w:r w:rsidRPr="00FC47B6">
        <w:rPr>
          <w:rFonts w:ascii="Arial" w:hAnsi="Arial" w:cs="Arial"/>
        </w:rPr>
        <w:t>]</w:t>
      </w:r>
      <w:r w:rsidR="00943431">
        <w:rPr>
          <w:rFonts w:ascii="Arial" w:hAnsi="Arial" w:cs="Arial"/>
        </w:rPr>
        <w:t xml:space="preserve"> </w:t>
      </w:r>
      <w:r w:rsidR="0080720A">
        <w:rPr>
          <w:rFonts w:ascii="Arial" w:hAnsi="Arial" w:cs="Arial"/>
        </w:rPr>
        <w:t xml:space="preserve">and 120bis[10] </w:t>
      </w:r>
      <w:r w:rsidRPr="00FC47B6">
        <w:rPr>
          <w:rFonts w:ascii="Arial" w:hAnsi="Arial" w:cs="Arial"/>
        </w:rPr>
        <w:t>following agreement</w:t>
      </w:r>
      <w:r w:rsidR="00E41E7B">
        <w:rPr>
          <w:rFonts w:ascii="Arial" w:hAnsi="Arial" w:cs="Arial"/>
        </w:rPr>
        <w:t xml:space="preserve"> was</w:t>
      </w:r>
      <w:r w:rsidRPr="00FC47B6">
        <w:rPr>
          <w:rFonts w:ascii="Arial" w:hAnsi="Arial" w:cs="Arial"/>
        </w:rPr>
        <w:t xml:space="preserve"> made on</w:t>
      </w:r>
      <w:r w:rsidR="008101D3">
        <w:rPr>
          <w:rFonts w:ascii="Arial" w:hAnsi="Arial" w:cs="Arial"/>
        </w:rPr>
        <w:t xml:space="preserve"> supporting UE capability reporting for minimum time gap between LP-WUS reception and MR to start PDCCH monitoring.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21091" w14:paraId="261F6DDE" w14:textId="77777777" w:rsidTr="00821091">
        <w:tc>
          <w:tcPr>
            <w:tcW w:w="9962" w:type="dxa"/>
          </w:tcPr>
          <w:p w14:paraId="56691B35" w14:textId="77777777" w:rsidR="00821091" w:rsidRPr="00570CD6" w:rsidRDefault="00821091" w:rsidP="00821091">
            <w:pPr>
              <w:jc w:val="both"/>
              <w:rPr>
                <w:rFonts w:ascii="Times New Roman" w:hAnsi="Times New Roman"/>
                <w:b/>
                <w:bCs/>
                <w:szCs w:val="20"/>
                <w:lang w:eastAsia="zh-CN" w:bidi="ar"/>
              </w:rPr>
            </w:pPr>
            <w:r w:rsidRPr="00570CD6">
              <w:rPr>
                <w:rFonts w:ascii="Times New Roman" w:hAnsi="Times New Roman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1945A21D" w14:textId="77777777" w:rsidR="00821091" w:rsidRPr="0006319A" w:rsidRDefault="00821091" w:rsidP="00821091">
            <w:pPr>
              <w:numPr>
                <w:ilvl w:val="0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For the X = [2, 3] candidate values for the UE capability report on the minimum time gap for each SCS, consider {0.25, 0.5, 1, 2, 3, 6, 10, 20, 30, 40}ms</w:t>
            </w:r>
          </w:p>
          <w:p w14:paraId="1F68EE8E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Note: Other values are not precluded</w:t>
            </w:r>
          </w:p>
          <w:p w14:paraId="17948405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Only for reported value of [20ms,] 30ms and 40ms (if supported), the reported values assume SSB periodicity of 20ms and ensures SSB(s) before PDCCH reception and during time gap</w:t>
            </w:r>
          </w:p>
          <w:p w14:paraId="379983C4" w14:textId="77777777" w:rsidR="00821091" w:rsidRPr="0006319A" w:rsidRDefault="00821091" w:rsidP="00821091">
            <w:pPr>
              <w:numPr>
                <w:ilvl w:val="2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FFS: translation of minimum time gap for different SSB periodicities including different candidates for different SSB periodicities</w:t>
            </w:r>
          </w:p>
          <w:p w14:paraId="1760C8C7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 the same set of candidates are used for different SCSs</w:t>
            </w:r>
          </w:p>
          <w:p w14:paraId="77033436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 different values are selected for OOK-based WUR and OFDM-based WUR</w:t>
            </w:r>
          </w:p>
          <w:p w14:paraId="50F6E51E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whether/how to consider the case of CA</w:t>
            </w:r>
          </w:p>
          <w:p w14:paraId="30D0D42C" w14:textId="77777777" w:rsidR="00483F5A" w:rsidRDefault="00821091" w:rsidP="00253C47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FFS: candidate values that can be indicated by UAI</w:t>
            </w:r>
          </w:p>
          <w:p w14:paraId="1A37FA33" w14:textId="77777777" w:rsidR="00483F5A" w:rsidRDefault="00483F5A" w:rsidP="00483F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</w:p>
          <w:p w14:paraId="133DDB96" w14:textId="77777777" w:rsidR="0080720A" w:rsidRPr="00483F5A" w:rsidRDefault="0080720A" w:rsidP="0080720A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Cs w:val="20"/>
                <w:highlight w:val="green"/>
              </w:rPr>
            </w:pPr>
            <w:r w:rsidRPr="00483F5A">
              <w:rPr>
                <w:rFonts w:ascii="Times New Roman" w:hAnsi="Times New Roman" w:cs="Times New Roman"/>
                <w:b/>
                <w:bCs/>
                <w:szCs w:val="20"/>
                <w:highlight w:val="green"/>
              </w:rPr>
              <w:t>Agreement</w:t>
            </w:r>
          </w:p>
          <w:p w14:paraId="471DC283" w14:textId="77777777" w:rsidR="0080720A" w:rsidRPr="00483F5A" w:rsidRDefault="0080720A" w:rsidP="0080720A">
            <w:pPr>
              <w:spacing w:before="120" w:after="0" w:line="276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483F5A">
              <w:rPr>
                <w:rFonts w:ascii="Times New Roman" w:hAnsi="Times New Roman"/>
                <w:lang w:eastAsia="x-none"/>
              </w:rPr>
              <w:t>For the UE capability report on the minimum time gap is between the end of the last symbol of LP-WUS and the time where MR starts PDCCH monitoring regardless of SCS, support X=3 candidate values corresponding to {V1=[3,5,6], V2=[10,13,20], V3=[33,42]}ms where V1&lt;V2&lt;V3.</w:t>
            </w:r>
          </w:p>
          <w:p w14:paraId="5BBBFE32" w14:textId="77777777" w:rsidR="0080720A" w:rsidRPr="00483F5A" w:rsidRDefault="0080720A" w:rsidP="0080720A">
            <w:pPr>
              <w:numPr>
                <w:ilvl w:val="0"/>
                <w:numId w:val="102"/>
              </w:numPr>
              <w:spacing w:before="120" w:after="0" w:line="276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483F5A">
              <w:rPr>
                <w:rFonts w:ascii="Times New Roman" w:hAnsi="Times New Roman"/>
                <w:lang w:eastAsia="x-none"/>
              </w:rPr>
              <w:t>FFS: Whether to support different set of values for different receiver types</w:t>
            </w:r>
          </w:p>
          <w:p w14:paraId="4001F4F7" w14:textId="5F144C04" w:rsidR="00821091" w:rsidRPr="00253C47" w:rsidRDefault="00821091" w:rsidP="00483F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</w:p>
        </w:tc>
      </w:tr>
    </w:tbl>
    <w:p w14:paraId="5B5A1126" w14:textId="77777777" w:rsidR="00BD2B59" w:rsidRDefault="00BD2B59" w:rsidP="00253C47">
      <w:pPr>
        <w:jc w:val="both"/>
        <w:rPr>
          <w:rFonts w:ascii="Arial" w:hAnsi="Arial" w:cs="Arial"/>
        </w:rPr>
      </w:pPr>
    </w:p>
    <w:p w14:paraId="7E1D712E" w14:textId="79F3E1BD" w:rsidR="0080720A" w:rsidRPr="00253C47" w:rsidRDefault="0080720A" w:rsidP="008072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the following, we present our views on the remaining aspects identified based on the agreements. </w:t>
      </w:r>
    </w:p>
    <w:p w14:paraId="75F1FD0E" w14:textId="05CC5215" w:rsidR="00C466B4" w:rsidRPr="00570CD6" w:rsidRDefault="00C466B4" w:rsidP="00C466B4">
      <w:pPr>
        <w:spacing w:before="120" w:line="240" w:lineRule="auto"/>
        <w:jc w:val="both"/>
        <w:rPr>
          <w:rFonts w:ascii="Arial" w:hAnsi="Arial" w:cs="Arial"/>
          <w:b/>
          <w:bCs/>
        </w:rPr>
      </w:pPr>
      <w:r w:rsidRPr="00570CD6">
        <w:rPr>
          <w:rFonts w:ascii="Arial" w:hAnsi="Arial" w:cs="Arial"/>
          <w:b/>
          <w:bCs/>
        </w:rPr>
        <w:t>Whether to define minimum time gap based on periodicity of SSBs</w:t>
      </w:r>
    </w:p>
    <w:p w14:paraId="5F85E79D" w14:textId="1C27F9C3" w:rsidR="00C466B4" w:rsidRDefault="00C466B4" w:rsidP="00253C47">
      <w:pPr>
        <w:jc w:val="both"/>
        <w:rPr>
          <w:rFonts w:ascii="Arial" w:hAnsi="Arial" w:cs="Arial"/>
        </w:rPr>
      </w:pPr>
      <w:r w:rsidRPr="00570CD6">
        <w:rPr>
          <w:rFonts w:ascii="Arial" w:hAnsi="Arial" w:cs="Arial"/>
        </w:rPr>
        <w:t>One of the remaining</w:t>
      </w:r>
      <w:r>
        <w:rPr>
          <w:rFonts w:ascii="Arial" w:hAnsi="Arial" w:cs="Arial"/>
        </w:rPr>
        <w:t xml:space="preserve"> </w:t>
      </w:r>
      <w:r w:rsidRPr="00A26C21">
        <w:rPr>
          <w:rFonts w:ascii="Arial" w:hAnsi="Arial" w:cs="Arial"/>
        </w:rPr>
        <w:t>aspects</w:t>
      </w:r>
      <w:r w:rsidRPr="00570CD6">
        <w:rPr>
          <w:rFonts w:ascii="Arial" w:hAnsi="Arial" w:cs="Arial"/>
        </w:rPr>
        <w:t xml:space="preserve"> is whether to support</w:t>
      </w:r>
      <w:r>
        <w:rPr>
          <w:rFonts w:ascii="Arial" w:hAnsi="Arial" w:cs="Arial"/>
        </w:rPr>
        <w:t xml:space="preserve"> different</w:t>
      </w:r>
      <w:r w:rsidRPr="00570CD6">
        <w:rPr>
          <w:rFonts w:ascii="Arial" w:hAnsi="Arial" w:cs="Arial"/>
        </w:rPr>
        <w:t xml:space="preserve"> minimum time gap</w:t>
      </w:r>
      <w:r>
        <w:rPr>
          <w:rFonts w:ascii="Arial" w:hAnsi="Arial" w:cs="Arial"/>
        </w:rPr>
        <w:t>s</w:t>
      </w:r>
      <w:r w:rsidRPr="00570CD6">
        <w:rPr>
          <w:rFonts w:ascii="Arial" w:hAnsi="Arial" w:cs="Arial"/>
        </w:rPr>
        <w:t xml:space="preserve"> for different SSB periodicitie</w:t>
      </w:r>
      <w:r>
        <w:rPr>
          <w:rFonts w:ascii="Arial" w:hAnsi="Arial" w:cs="Arial"/>
        </w:rPr>
        <w:t xml:space="preserve">s and if supported how to support different minimum time gaps. </w:t>
      </w:r>
      <w:r w:rsidRPr="002F4AAE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t is worth </w:t>
      </w:r>
      <w:r w:rsidR="005A529C">
        <w:rPr>
          <w:rFonts w:ascii="Arial" w:hAnsi="Arial" w:cs="Arial"/>
        </w:rPr>
        <w:t>noting</w:t>
      </w:r>
      <w:r>
        <w:rPr>
          <w:rFonts w:ascii="Arial" w:hAnsi="Arial" w:cs="Arial"/>
        </w:rPr>
        <w:t xml:space="preserve"> that i</w:t>
      </w:r>
      <w:r w:rsidRPr="002F4AAE">
        <w:rPr>
          <w:rFonts w:ascii="Arial" w:hAnsi="Arial" w:cs="Arial"/>
        </w:rPr>
        <w:t xml:space="preserve">n </w:t>
      </w:r>
      <w:r>
        <w:rPr>
          <w:rFonts w:ascii="Arial" w:hAnsi="Arial" w:cs="Arial"/>
        </w:rPr>
        <w:t xml:space="preserve">RRC </w:t>
      </w:r>
      <w:r w:rsidRPr="002F4AAE">
        <w:rPr>
          <w:rFonts w:ascii="Arial" w:hAnsi="Arial" w:cs="Arial"/>
        </w:rPr>
        <w:t xml:space="preserve">CONNECTED mode LP-WUS monitoring, </w:t>
      </w:r>
      <w:r>
        <w:rPr>
          <w:rFonts w:ascii="Arial" w:hAnsi="Arial" w:cs="Arial"/>
        </w:rPr>
        <w:t xml:space="preserve">UEs </w:t>
      </w:r>
      <w:r w:rsidRPr="002F4AAE">
        <w:rPr>
          <w:rFonts w:ascii="Arial" w:hAnsi="Arial" w:cs="Arial"/>
        </w:rPr>
        <w:t>perform</w:t>
      </w:r>
      <w:r>
        <w:rPr>
          <w:rFonts w:ascii="Arial" w:hAnsi="Arial" w:cs="Arial"/>
        </w:rPr>
        <w:t xml:space="preserve"> </w:t>
      </w:r>
      <w:r w:rsidRPr="00C00C05">
        <w:rPr>
          <w:rFonts w:ascii="Arial" w:hAnsi="Arial" w:cs="Arial" w:hint="eastAsia"/>
        </w:rPr>
        <w:t>all measurements</w:t>
      </w:r>
      <w:r>
        <w:rPr>
          <w:rFonts w:ascii="Arial" w:hAnsi="Arial" w:cs="Arial"/>
        </w:rPr>
        <w:t xml:space="preserve">, i.e., </w:t>
      </w:r>
      <w:r w:rsidRPr="002F4AAE">
        <w:rPr>
          <w:rFonts w:ascii="Arial" w:hAnsi="Arial" w:cs="Arial"/>
        </w:rPr>
        <w:t>RRM, RLM, BFD, etc.,</w:t>
      </w:r>
      <w:r w:rsidRPr="00C00C05">
        <w:rPr>
          <w:rFonts w:ascii="Arial" w:hAnsi="Arial" w:cs="Arial" w:hint="eastAsia"/>
        </w:rPr>
        <w:t xml:space="preserve"> </w:t>
      </w:r>
      <w:r w:rsidRPr="002F4AAE">
        <w:rPr>
          <w:rFonts w:ascii="Arial" w:hAnsi="Arial" w:cs="Arial"/>
        </w:rPr>
        <w:t>by using MR.</w:t>
      </w:r>
      <w:r>
        <w:rPr>
          <w:rFonts w:ascii="Arial" w:hAnsi="Arial" w:cs="Arial"/>
        </w:rPr>
        <w:t xml:space="preserve"> Therefore, </w:t>
      </w:r>
      <w:r w:rsidRPr="00C00C05">
        <w:rPr>
          <w:rFonts w:ascii="Arial" w:hAnsi="Arial" w:cs="Arial" w:hint="eastAsia"/>
        </w:rPr>
        <w:t>time/frequency synchronization</w:t>
      </w:r>
      <w:r>
        <w:rPr>
          <w:rFonts w:ascii="Arial" w:hAnsi="Arial" w:cs="Arial"/>
        </w:rPr>
        <w:t xml:space="preserve"> of MR is not impacted by RRC CONNTECTED mode LP-WUS monitoring. </w:t>
      </w:r>
      <w:r w:rsidR="00013198">
        <w:rPr>
          <w:rFonts w:ascii="Arial" w:hAnsi="Arial" w:cs="Arial"/>
        </w:rPr>
        <w:t>Consequently</w:t>
      </w:r>
      <w:r w:rsidRPr="002F4AAE">
        <w:rPr>
          <w:rFonts w:ascii="Arial" w:hAnsi="Arial" w:cs="Arial"/>
        </w:rPr>
        <w:t>, time/frequency synchronization using SSBs/TRSs is not necessary for MR upon waking</w:t>
      </w:r>
      <w:r>
        <w:rPr>
          <w:rFonts w:ascii="Arial" w:hAnsi="Arial" w:cs="Arial"/>
        </w:rPr>
        <w:t>-up</w:t>
      </w:r>
      <w:r w:rsidRPr="002F4AAE">
        <w:rPr>
          <w:rFonts w:ascii="Arial" w:hAnsi="Arial" w:cs="Arial"/>
        </w:rPr>
        <w:t>.</w:t>
      </w:r>
      <w:r w:rsidR="00B958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Based on the discussion, we make the following observation and </w:t>
      </w:r>
      <w:r w:rsidR="005A529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proposal. </w:t>
      </w:r>
    </w:p>
    <w:p w14:paraId="2F1350AC" w14:textId="44A5691C" w:rsidR="00C466B4" w:rsidRPr="007D2450" w:rsidRDefault="00C466B4" w:rsidP="00C466B4">
      <w:pPr>
        <w:jc w:val="both"/>
        <w:rPr>
          <w:rFonts w:ascii="Arial" w:hAnsi="Arial" w:cs="Arial"/>
          <w:i/>
          <w:iCs/>
          <w:lang w:eastAsia="zh-CN"/>
        </w:rPr>
      </w:pPr>
      <w:r w:rsidRPr="007D2450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 w:rsidR="005D000C">
        <w:rPr>
          <w:rFonts w:ascii="Arial" w:hAnsi="Arial" w:cs="Arial"/>
          <w:b/>
          <w:bCs/>
          <w:i/>
          <w:iCs/>
          <w:lang w:eastAsia="zh-CN"/>
        </w:rPr>
        <w:t>8</w:t>
      </w:r>
      <w:r w:rsidRPr="007D2450">
        <w:rPr>
          <w:rFonts w:ascii="Arial" w:hAnsi="Arial" w:cs="Arial"/>
          <w:b/>
          <w:bCs/>
          <w:i/>
          <w:iCs/>
          <w:lang w:eastAsia="zh-CN"/>
        </w:rPr>
        <w:t>:</w:t>
      </w:r>
      <w:r w:rsidRPr="007D2450">
        <w:rPr>
          <w:rFonts w:ascii="Arial" w:hAnsi="Arial" w:cs="Arial"/>
          <w:i/>
          <w:iCs/>
          <w:lang w:eastAsia="zh-CN"/>
        </w:rPr>
        <w:t xml:space="preserve"> Time/frequency synchronization of MR is not impacted by RRC CONNTECTED mode LP-WUS monitoring. </w:t>
      </w:r>
    </w:p>
    <w:p w14:paraId="18B9F8C1" w14:textId="18BE24A7" w:rsidR="00C466B4" w:rsidRPr="009F4897" w:rsidRDefault="00C466B4" w:rsidP="00C466B4">
      <w:pPr>
        <w:spacing w:before="120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2C49A2">
        <w:rPr>
          <w:rFonts w:ascii="Arial" w:hAnsi="Arial" w:cs="Arial"/>
          <w:b/>
          <w:bCs/>
          <w:i/>
          <w:iCs/>
          <w:lang w:eastAsia="x-none"/>
        </w:rPr>
        <w:t>6</w:t>
      </w:r>
      <w:r w:rsidRPr="009F4897">
        <w:rPr>
          <w:rFonts w:ascii="Arial" w:hAnsi="Arial" w:cs="Arial"/>
          <w:b/>
          <w:bCs/>
          <w:i/>
          <w:iCs/>
          <w:lang w:eastAsia="x-none"/>
        </w:rPr>
        <w:t>: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 w:rsidR="008D29E6">
        <w:rPr>
          <w:rFonts w:ascii="Arial" w:hAnsi="Arial" w:cs="Arial"/>
          <w:i/>
          <w:iCs/>
          <w:lang w:eastAsia="x-none"/>
        </w:rPr>
        <w:t>For</w:t>
      </w:r>
      <w:r w:rsidRPr="009F4897">
        <w:rPr>
          <w:rFonts w:ascii="Arial" w:hAnsi="Arial" w:cs="Arial"/>
          <w:i/>
          <w:iCs/>
          <w:lang w:eastAsia="x-none"/>
        </w:rPr>
        <w:t xml:space="preserve"> RRC CONNECTED mode</w:t>
      </w:r>
      <w:r w:rsidR="008D29E6"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>, translation of reported minimum time gap for different SSB periodicities is not supported.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 </w:t>
      </w:r>
    </w:p>
    <w:p w14:paraId="3EDAC1DC" w14:textId="44AE01C2" w:rsidR="00C466B4" w:rsidRPr="003A6BE7" w:rsidRDefault="00C466B4" w:rsidP="0043339F">
      <w:pPr>
        <w:spacing w:before="120" w:line="240" w:lineRule="auto"/>
        <w:jc w:val="both"/>
        <w:rPr>
          <w:rFonts w:ascii="Arial" w:hAnsi="Arial" w:cs="Arial"/>
          <w:b/>
          <w:bCs/>
        </w:rPr>
      </w:pPr>
      <w:r w:rsidRPr="003A6BE7">
        <w:rPr>
          <w:rFonts w:ascii="Arial" w:hAnsi="Arial" w:cs="Arial"/>
          <w:b/>
          <w:bCs/>
        </w:rPr>
        <w:t>Whether</w:t>
      </w:r>
      <w:r w:rsidR="002F6E69">
        <w:rPr>
          <w:rFonts w:ascii="Arial" w:hAnsi="Arial" w:cs="Arial"/>
          <w:b/>
          <w:bCs/>
        </w:rPr>
        <w:t xml:space="preserve">/how to </w:t>
      </w:r>
      <w:r w:rsidR="00821ECA" w:rsidRPr="003A6BE7">
        <w:rPr>
          <w:rFonts w:ascii="Arial" w:hAnsi="Arial" w:cs="Arial"/>
          <w:b/>
          <w:bCs/>
        </w:rPr>
        <w:t>select</w:t>
      </w:r>
      <w:r w:rsidRPr="003A6BE7">
        <w:rPr>
          <w:rFonts w:ascii="Arial" w:hAnsi="Arial" w:cs="Arial"/>
          <w:b/>
          <w:bCs/>
        </w:rPr>
        <w:t xml:space="preserve"> </w:t>
      </w:r>
      <w:r w:rsidR="002F6E69">
        <w:rPr>
          <w:rFonts w:ascii="Arial" w:hAnsi="Arial" w:cs="Arial"/>
          <w:b/>
          <w:bCs/>
        </w:rPr>
        <w:t xml:space="preserve">different minimum time gaps </w:t>
      </w:r>
      <w:r w:rsidRPr="003A6BE7">
        <w:rPr>
          <w:rFonts w:ascii="Arial" w:hAnsi="Arial" w:cs="Arial"/>
          <w:b/>
          <w:bCs/>
        </w:rPr>
        <w:t>based on WUR type</w:t>
      </w:r>
    </w:p>
    <w:p w14:paraId="694BEF5C" w14:textId="69F9B0A8" w:rsidR="00C466B4" w:rsidRPr="00253C47" w:rsidRDefault="00C466B4" w:rsidP="00253C47">
      <w:pPr>
        <w:jc w:val="both"/>
        <w:rPr>
          <w:rFonts w:ascii="Arial" w:hAnsi="Arial" w:cs="Arial"/>
          <w:lang w:eastAsia="x-none"/>
        </w:rPr>
      </w:pPr>
      <w:r w:rsidRPr="00253C47">
        <w:rPr>
          <w:rFonts w:ascii="Arial" w:hAnsi="Arial" w:cs="Arial"/>
        </w:rPr>
        <w:t xml:space="preserve">Unlike DCP which is received via MR, LP-WUS can be received by different types of LP-WURs, i.e., OOK-based LP-WUR or OFDM-based LP-WUR. The wake-up time for different types of WURs can be different </w:t>
      </w:r>
      <w:r w:rsidR="00564A8A" w:rsidRPr="00253C47">
        <w:rPr>
          <w:rFonts w:ascii="Arial" w:hAnsi="Arial" w:cs="Arial"/>
        </w:rPr>
        <w:t>due to</w:t>
      </w:r>
      <w:r w:rsidR="0088417B" w:rsidRPr="00253C47">
        <w:rPr>
          <w:rFonts w:ascii="Arial" w:hAnsi="Arial" w:cs="Arial"/>
        </w:rPr>
        <w:t xml:space="preserve"> </w:t>
      </w:r>
      <w:r w:rsidR="00B16752" w:rsidRPr="00253C47">
        <w:rPr>
          <w:rFonts w:ascii="Arial" w:hAnsi="Arial" w:cs="Arial"/>
        </w:rPr>
        <w:t>different shared components with MR</w:t>
      </w:r>
      <w:r w:rsidR="00D06E0D" w:rsidRPr="00253C47">
        <w:rPr>
          <w:rFonts w:ascii="Arial" w:hAnsi="Arial" w:cs="Arial"/>
        </w:rPr>
        <w:t xml:space="preserve"> and </w:t>
      </w:r>
      <w:r w:rsidR="00821ECA">
        <w:rPr>
          <w:rFonts w:ascii="Arial" w:hAnsi="Arial" w:cs="Arial"/>
        </w:rPr>
        <w:t xml:space="preserve">receiver </w:t>
      </w:r>
      <w:r w:rsidR="00D06E0D" w:rsidRPr="00253C47">
        <w:rPr>
          <w:rFonts w:ascii="Arial" w:hAnsi="Arial" w:cs="Arial"/>
        </w:rPr>
        <w:t>capabilities</w:t>
      </w:r>
      <w:r w:rsidRPr="00253C47">
        <w:rPr>
          <w:rFonts w:ascii="Arial" w:hAnsi="Arial" w:cs="Arial"/>
        </w:rPr>
        <w:t xml:space="preserve">. </w:t>
      </w:r>
      <w:r w:rsidR="00BF638B" w:rsidRPr="00BF638B">
        <w:rPr>
          <w:rFonts w:ascii="Arial" w:hAnsi="Arial" w:cs="Arial"/>
        </w:rPr>
        <w:t>Based on the discussion, we make the following proposal.</w:t>
      </w:r>
      <w:r w:rsidR="00BF638B">
        <w:rPr>
          <w:rFonts w:ascii="Arial" w:hAnsi="Arial" w:cs="Arial"/>
          <w:lang w:eastAsia="x-none"/>
        </w:rPr>
        <w:t xml:space="preserve"> </w:t>
      </w:r>
    </w:p>
    <w:p w14:paraId="76694A1A" w14:textId="73001671" w:rsidR="00C466B4" w:rsidRPr="003A6BE7" w:rsidRDefault="00C466B4" w:rsidP="00C466B4">
      <w:pPr>
        <w:contextualSpacing/>
        <w:jc w:val="both"/>
        <w:rPr>
          <w:rFonts w:ascii="Arial" w:hAnsi="Arial" w:cs="Arial"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2C49A2">
        <w:rPr>
          <w:rFonts w:ascii="Arial" w:hAnsi="Arial" w:cs="Arial"/>
          <w:b/>
          <w:bCs/>
          <w:i/>
          <w:iCs/>
          <w:lang w:eastAsia="x-none"/>
        </w:rPr>
        <w:t>7</w:t>
      </w: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3A6BE7">
        <w:rPr>
          <w:rFonts w:ascii="Arial" w:hAnsi="Arial" w:cs="Arial"/>
          <w:i/>
          <w:iCs/>
          <w:lang w:eastAsia="x-none"/>
        </w:rPr>
        <w:t>In RRC CONNECTED mode</w:t>
      </w:r>
      <w:r w:rsidR="00F372DC"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sets of candidates are used for OOK-based WUR and OFDM-based WUR. </w:t>
      </w:r>
    </w:p>
    <w:p w14:paraId="5BACF810" w14:textId="77777777" w:rsidR="00C466B4" w:rsidRDefault="00C466B4" w:rsidP="002F4AAE">
      <w:pPr>
        <w:spacing w:before="120" w:line="240" w:lineRule="auto"/>
        <w:jc w:val="both"/>
        <w:rPr>
          <w:rFonts w:ascii="Arial" w:hAnsi="Arial" w:cs="Arial"/>
        </w:rPr>
      </w:pPr>
    </w:p>
    <w:p w14:paraId="46E9D3A2" w14:textId="7F02F46E" w:rsidR="008E31A2" w:rsidRDefault="008E31A2" w:rsidP="008E31A2">
      <w:pPr>
        <w:pStyle w:val="Heading2"/>
        <w:spacing w:before="120"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CSI and L1-RSRP reporting </w:t>
      </w:r>
    </w:p>
    <w:p w14:paraId="32B6DA4A" w14:textId="7124E850" w:rsidR="008E31A2" w:rsidRPr="003B2217" w:rsidRDefault="008E31A2" w:rsidP="008E31A2">
      <w:pPr>
        <w:rPr>
          <w:rFonts w:ascii="Arial" w:hAnsi="Arial" w:cs="Arial"/>
        </w:rPr>
      </w:pPr>
      <w:r w:rsidRPr="003B2217">
        <w:rPr>
          <w:rFonts w:ascii="Arial" w:hAnsi="Arial" w:cs="Arial"/>
        </w:rPr>
        <w:t>In RAN1#118</w:t>
      </w:r>
      <w:r w:rsidR="007C43E0">
        <w:rPr>
          <w:rFonts w:ascii="Arial" w:hAnsi="Arial" w:cs="Arial"/>
        </w:rPr>
        <w:t>-bis</w:t>
      </w:r>
      <w:r w:rsidRPr="003B2217">
        <w:rPr>
          <w:rFonts w:ascii="Arial" w:hAnsi="Arial" w:cs="Arial"/>
        </w:rPr>
        <w:t xml:space="preserve"> [</w:t>
      </w:r>
      <w:r w:rsidR="00064D9C">
        <w:rPr>
          <w:rFonts w:ascii="Arial" w:hAnsi="Arial" w:cs="Arial"/>
        </w:rPr>
        <w:t>7</w:t>
      </w:r>
      <w:r w:rsidRPr="003B2217">
        <w:rPr>
          <w:rFonts w:ascii="Arial" w:hAnsi="Arial" w:cs="Arial"/>
        </w:rPr>
        <w:t>]</w:t>
      </w:r>
      <w:r w:rsidR="007C43E0">
        <w:rPr>
          <w:rFonts w:ascii="Arial" w:hAnsi="Arial" w:cs="Arial"/>
        </w:rPr>
        <w:t xml:space="preserve"> and RAN1#119 [</w:t>
      </w:r>
      <w:r w:rsidR="004845C8">
        <w:rPr>
          <w:rFonts w:ascii="Arial" w:hAnsi="Arial" w:cs="Arial"/>
        </w:rPr>
        <w:t>8</w:t>
      </w:r>
      <w:r w:rsidR="007C43E0">
        <w:rPr>
          <w:rFonts w:ascii="Arial" w:hAnsi="Arial" w:cs="Arial"/>
        </w:rPr>
        <w:t>]</w:t>
      </w:r>
      <w:r w:rsidRPr="003B2217">
        <w:rPr>
          <w:rFonts w:ascii="Arial" w:hAnsi="Arial" w:cs="Arial"/>
        </w:rPr>
        <w:t>, the following agreement</w:t>
      </w:r>
      <w:r w:rsidR="007C43E0">
        <w:rPr>
          <w:rFonts w:ascii="Arial" w:hAnsi="Arial" w:cs="Arial"/>
        </w:rPr>
        <w:t>s</w:t>
      </w:r>
      <w:r w:rsidRPr="003B2217">
        <w:rPr>
          <w:rFonts w:ascii="Arial" w:hAnsi="Arial" w:cs="Arial"/>
        </w:rPr>
        <w:t xml:space="preserve"> w</w:t>
      </w:r>
      <w:r w:rsidR="007C43E0">
        <w:rPr>
          <w:rFonts w:ascii="Arial" w:hAnsi="Arial" w:cs="Arial"/>
        </w:rPr>
        <w:t>ere</w:t>
      </w:r>
      <w:r w:rsidRPr="003B2217">
        <w:rPr>
          <w:rFonts w:ascii="Arial" w:hAnsi="Arial" w:cs="Arial"/>
        </w:rPr>
        <w:t xml:space="preserve"> made on periodic CSI and L1-RSRP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E31A2" w14:paraId="238DFA17" w14:textId="77777777" w:rsidTr="008E31A2">
        <w:tc>
          <w:tcPr>
            <w:tcW w:w="9962" w:type="dxa"/>
          </w:tcPr>
          <w:p w14:paraId="60975B09" w14:textId="77777777" w:rsidR="007C43E0" w:rsidRPr="00253C47" w:rsidRDefault="007C43E0" w:rsidP="007C43E0">
            <w:pPr>
              <w:rPr>
                <w:rFonts w:ascii="Times New Roman" w:hAnsi="Times New Roman" w:cs="Times New Roman"/>
                <w:b/>
                <w:bCs/>
                <w:lang w:bidi="ar"/>
              </w:rPr>
            </w:pPr>
            <w:r w:rsidRPr="00253C47">
              <w:rPr>
                <w:rFonts w:ascii="Times New Roman" w:hAnsi="Times New Roman" w:cs="Times New Roman"/>
                <w:b/>
                <w:bCs/>
                <w:highlight w:val="green"/>
                <w:lang w:bidi="ar"/>
              </w:rPr>
              <w:t>Agreement</w:t>
            </w:r>
          </w:p>
          <w:p w14:paraId="298C6062" w14:textId="77777777" w:rsidR="007C43E0" w:rsidRPr="00253C47" w:rsidRDefault="007C43E0" w:rsidP="007C43E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 xml:space="preserve">For </w:t>
            </w:r>
            <w:r w:rsidRPr="00253C47">
              <w:rPr>
                <w:rFonts w:ascii="Times New Roman" w:eastAsia="Yu Mincho" w:hAnsi="Times New Roman" w:cs="Times New Roman"/>
              </w:rPr>
              <w:t>O</w:t>
            </w:r>
            <w:r w:rsidRPr="00253C47">
              <w:rPr>
                <w:rFonts w:ascii="Times New Roman" w:hAnsi="Times New Roman" w:cs="Times New Roman"/>
              </w:rPr>
              <w:t>ption 1-</w:t>
            </w:r>
            <w:r w:rsidRPr="00253C47">
              <w:rPr>
                <w:rFonts w:ascii="Times New Roman" w:eastAsia="Yu Mincho" w:hAnsi="Times New Roman" w:cs="Times New Roman"/>
              </w:rPr>
              <w:t>1</w:t>
            </w:r>
            <w:r w:rsidRPr="00253C47">
              <w:rPr>
                <w:rFonts w:ascii="Times New Roman" w:hAnsi="Times New Roman" w:cs="Times New Roman"/>
              </w:rPr>
              <w:t xml:space="preserve"> of LP-WUS CONNECTED mode operation, the followings are assumed from RAN1 perspective. </w:t>
            </w:r>
          </w:p>
          <w:p w14:paraId="4E031957" w14:textId="77777777" w:rsidR="00293455" w:rsidRDefault="00293455" w:rsidP="007C43E0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14:paraId="212B4F21" w14:textId="4A2A2610" w:rsidR="007C43E0" w:rsidRPr="00253C47" w:rsidRDefault="007C43E0" w:rsidP="007C43E0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>For periodic CSI/L1-RSRP reporting, UE can be configured with one of the following</w:t>
            </w:r>
            <w:r w:rsidRPr="00253C47">
              <w:rPr>
                <w:rFonts w:ascii="Times New Roman" w:eastAsia="Yu Mincho" w:hAnsi="Times New Roman" w:cs="Times New Roman"/>
              </w:rPr>
              <w:t xml:space="preserve"> </w:t>
            </w:r>
            <w:r w:rsidRPr="00253C47">
              <w:rPr>
                <w:rFonts w:ascii="Times New Roman" w:hAnsi="Times New Roman" w:cs="Times New Roman"/>
              </w:rPr>
              <w:t>(same as Rel-16 DCP</w:t>
            </w:r>
            <w:r w:rsidRPr="00253C47">
              <w:rPr>
                <w:rFonts w:ascii="Times New Roman" w:eastAsia="Yu Mincho" w:hAnsi="Times New Roman" w:cs="Times New Roman"/>
              </w:rPr>
              <w:t>)</w:t>
            </w:r>
          </w:p>
          <w:p w14:paraId="15877B62" w14:textId="77777777" w:rsidR="007C43E0" w:rsidRPr="00253C47" w:rsidRDefault="007C43E0" w:rsidP="007C43E0">
            <w:pPr>
              <w:pStyle w:val="ListParagraph"/>
              <w:numPr>
                <w:ilvl w:val="1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>Periodic CSI/L1-RSRP is not reported</w:t>
            </w:r>
            <w:r w:rsidRPr="00253C47">
              <w:rPr>
                <w:rFonts w:ascii="Times New Roman" w:eastAsia="Yu Mincho" w:hAnsi="Times New Roman" w:cs="Times New Roman"/>
              </w:rPr>
              <w:t xml:space="preserve"> during the time given by the configured </w:t>
            </w:r>
            <w:r w:rsidRPr="00253C47">
              <w:rPr>
                <w:rFonts w:ascii="Times New Roman" w:hAnsi="Times New Roman" w:cs="Times New Roman"/>
              </w:rPr>
              <w:t>drx-onDurationTimer if UE is not indicated to wake-up</w:t>
            </w:r>
          </w:p>
          <w:p w14:paraId="099522A4" w14:textId="77777777" w:rsidR="007C43E0" w:rsidRPr="00253C47" w:rsidRDefault="007C43E0" w:rsidP="007C43E0">
            <w:pPr>
              <w:pStyle w:val="ListParagraph"/>
              <w:numPr>
                <w:ilvl w:val="1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 xml:space="preserve">Periodic CSI/L1-RSRP is periodically reported </w:t>
            </w:r>
            <w:r w:rsidRPr="00253C47">
              <w:rPr>
                <w:rFonts w:ascii="Times New Roman" w:eastAsia="Yu Mincho" w:hAnsi="Times New Roman" w:cs="Times New Roman"/>
              </w:rPr>
              <w:t xml:space="preserve">during the time given by the configured </w:t>
            </w:r>
            <w:r w:rsidRPr="00253C47">
              <w:rPr>
                <w:rFonts w:ascii="Times New Roman" w:hAnsi="Times New Roman" w:cs="Times New Roman"/>
              </w:rPr>
              <w:t>drx-onDurationTimer</w:t>
            </w:r>
            <w:r w:rsidRPr="00253C47">
              <w:rPr>
                <w:rFonts w:ascii="Times New Roman" w:eastAsia="Yu Mincho" w:hAnsi="Times New Roman" w:cs="Times New Roman"/>
              </w:rPr>
              <w:t xml:space="preserve"> </w:t>
            </w:r>
            <w:r w:rsidRPr="00253C47">
              <w:rPr>
                <w:rFonts w:ascii="Times New Roman" w:hAnsi="Times New Roman" w:cs="Times New Roman"/>
              </w:rPr>
              <w:t>regardless if UE is indicated to wake-up or not</w:t>
            </w:r>
          </w:p>
          <w:p w14:paraId="395E9E5B" w14:textId="77777777" w:rsidR="007C43E0" w:rsidRPr="00253C47" w:rsidRDefault="007C43E0" w:rsidP="007C43E0">
            <w:pPr>
              <w:pStyle w:val="ListParagraph"/>
              <w:numPr>
                <w:ilvl w:val="2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lastRenderedPageBreak/>
              <w:t>Note: Periodic CSI/L1-RSRP is reported during CDRX active time as in legacy specification</w:t>
            </w:r>
          </w:p>
          <w:p w14:paraId="697B810E" w14:textId="77777777" w:rsidR="007C43E0" w:rsidRDefault="007C43E0" w:rsidP="005E140D">
            <w:pPr>
              <w:rPr>
                <w:rFonts w:ascii="Times New Roman" w:eastAsia="Yu Mincho" w:hAnsi="Times New Roman" w:cs="Times New Roman"/>
                <w:b/>
                <w:bCs/>
                <w:szCs w:val="20"/>
                <w:highlight w:val="green"/>
                <w:lang w:eastAsia="ja-JP" w:bidi="ar"/>
              </w:rPr>
            </w:pPr>
          </w:p>
          <w:p w14:paraId="01CBD1BD" w14:textId="1366CAB7" w:rsidR="005E140D" w:rsidRPr="00253C47" w:rsidRDefault="005E140D" w:rsidP="005E140D">
            <w:pPr>
              <w:rPr>
                <w:rFonts w:ascii="Times New Roman" w:eastAsia="Yu Mincho" w:hAnsi="Times New Roman" w:cs="Times New Roman"/>
                <w:b/>
                <w:bCs/>
                <w:szCs w:val="20"/>
                <w:lang w:eastAsia="ja-JP" w:bidi="ar"/>
              </w:rPr>
            </w:pPr>
            <w:r w:rsidRPr="00253C47">
              <w:rPr>
                <w:rFonts w:ascii="Times New Roman" w:eastAsia="Yu Mincho" w:hAnsi="Times New Roman" w:cs="Times New Roman"/>
                <w:b/>
                <w:bCs/>
                <w:szCs w:val="20"/>
                <w:highlight w:val="green"/>
                <w:lang w:eastAsia="ja-JP" w:bidi="ar"/>
              </w:rPr>
              <w:t>Agreement</w:t>
            </w:r>
          </w:p>
          <w:p w14:paraId="0339FFF4" w14:textId="77777777" w:rsidR="005E140D" w:rsidRPr="00253C47" w:rsidRDefault="005E140D" w:rsidP="005E140D">
            <w:pPr>
              <w:pStyle w:val="BodyText"/>
              <w:overflowPunct w:val="0"/>
              <w:spacing w:after="0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For Option 1-2, for LP-WUS CONNECTED mode operation, the periodic CSI/L1-RSRP reporting operation is same as Rel-16 DCP, that is the UE can be configured with a parameter to enable/disable periodic CSI/L1-RSRP reporting, respectively:</w:t>
            </w:r>
          </w:p>
          <w:p w14:paraId="631CE146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parameter is NOT configured:</w:t>
            </w:r>
          </w:p>
          <w:p w14:paraId="65FB1CA7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not indicated to wake up by LP-WUS, the periodic CSI/L1-RSRP is not reported.</w:t>
            </w:r>
          </w:p>
          <w:p w14:paraId="6D87303F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indicated to wake up by LP-WUS, the periodic CSI/L1-RSRP is reported during the DRX active time.</w:t>
            </w:r>
          </w:p>
          <w:p w14:paraId="7652CB35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parameter is configured:</w:t>
            </w:r>
          </w:p>
          <w:p w14:paraId="614AA6DD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 xml:space="preserve">If the UE is not indicated to wake up by LP-WUS, the periodic CSI/L1-RSRP is reported during the time given by the configured </w:t>
            </w:r>
            <w:r w:rsidRPr="00253C47">
              <w:rPr>
                <w:rFonts w:ascii="Times New Roman" w:hAnsi="Times New Roman" w:cs="Times New Roman"/>
                <w:i/>
                <w:iCs/>
                <w:szCs w:val="20"/>
              </w:rPr>
              <w:t>drx-onDurationTimer</w:t>
            </w:r>
            <w:r w:rsidRPr="00253C47">
              <w:rPr>
                <w:rFonts w:ascii="Times New Roman" w:hAnsi="Times New Roman" w:cs="Times New Roman"/>
                <w:szCs w:val="20"/>
              </w:rPr>
              <w:t xml:space="preserve"> in </w:t>
            </w:r>
            <w:r w:rsidRPr="00253C47">
              <w:rPr>
                <w:rFonts w:ascii="Times New Roman" w:hAnsi="Times New Roman" w:cs="Times New Roman"/>
                <w:i/>
                <w:iCs/>
                <w:szCs w:val="20"/>
              </w:rPr>
              <w:t>DRX-Config</w:t>
            </w:r>
            <w:r w:rsidRPr="00253C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253C47">
              <w:rPr>
                <w:rFonts w:ascii="Times New Roman" w:hAnsi="Times New Roman" w:cs="Times New Roman"/>
                <w:szCs w:val="20"/>
                <w:lang w:eastAsia="zh-CN"/>
              </w:rPr>
              <w:t>for the case when UE is outside C-DRX active time.</w:t>
            </w:r>
          </w:p>
          <w:p w14:paraId="07F05ACF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indicated to wake up by LP-WUS, the periodic CSI/L1-RSRP is reported during the DRX active time.</w:t>
            </w:r>
          </w:p>
          <w:p w14:paraId="2AD8679B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FFS: Whether RAN1 spec impact is required.</w:t>
            </w:r>
          </w:p>
          <w:p w14:paraId="64C2E311" w14:textId="7F11589F" w:rsidR="008E31A2" w:rsidRDefault="008E31A2" w:rsidP="00253C47">
            <w:pPr>
              <w:pStyle w:val="ListParagraph"/>
              <w:spacing w:after="0" w:line="240" w:lineRule="auto"/>
            </w:pPr>
          </w:p>
        </w:tc>
      </w:tr>
    </w:tbl>
    <w:p w14:paraId="01C60F4B" w14:textId="77777777" w:rsidR="008E31A2" w:rsidRPr="003B2217" w:rsidRDefault="008E31A2" w:rsidP="003B2217"/>
    <w:p w14:paraId="31B6EEB7" w14:textId="2738CE8C" w:rsidR="006F47D4" w:rsidRDefault="008E31A2" w:rsidP="00F86E66">
      <w:pPr>
        <w:jc w:val="both"/>
        <w:rPr>
          <w:rFonts w:ascii="Arial" w:hAnsi="Arial" w:cs="Arial"/>
        </w:rPr>
      </w:pPr>
      <w:r w:rsidRPr="003B2217">
        <w:rPr>
          <w:rFonts w:ascii="Arial" w:hAnsi="Arial" w:cs="Arial"/>
        </w:rPr>
        <w:t xml:space="preserve">Based on the agreement, </w:t>
      </w:r>
      <w:r w:rsidR="00F86E66">
        <w:rPr>
          <w:rFonts w:ascii="Arial" w:eastAsia="Malgun Gothic" w:hAnsi="Arial" w:cs="Arial" w:hint="eastAsia"/>
        </w:rPr>
        <w:t xml:space="preserve">configuration of whether to wake up for reporting periodic CSI/L1-RSRP can be configured in </w:t>
      </w:r>
      <w:r w:rsidR="00DA2B4D">
        <w:rPr>
          <w:rFonts w:ascii="Arial" w:eastAsia="Malgun Gothic" w:hAnsi="Arial" w:cs="Arial"/>
        </w:rPr>
        <w:t xml:space="preserve">RRC </w:t>
      </w:r>
      <w:r w:rsidR="00312C84">
        <w:rPr>
          <w:rFonts w:ascii="Arial" w:eastAsia="Malgun Gothic" w:hAnsi="Arial" w:cs="Arial"/>
        </w:rPr>
        <w:t>CONNECTED</w:t>
      </w:r>
      <w:r w:rsidR="00312C84">
        <w:rPr>
          <w:rFonts w:ascii="Arial" w:eastAsia="Malgun Gothic" w:hAnsi="Arial" w:cs="Arial" w:hint="eastAsia"/>
        </w:rPr>
        <w:t xml:space="preserve"> </w:t>
      </w:r>
      <w:r w:rsidR="00F86E66">
        <w:rPr>
          <w:rFonts w:ascii="Arial" w:eastAsia="Malgun Gothic" w:hAnsi="Arial" w:cs="Arial" w:hint="eastAsia"/>
        </w:rPr>
        <w:t>mod</w:t>
      </w:r>
      <w:r w:rsidR="00891619">
        <w:rPr>
          <w:rFonts w:ascii="Arial" w:eastAsia="Malgun Gothic" w:hAnsi="Arial" w:cs="Arial"/>
        </w:rPr>
        <w:t>e</w:t>
      </w:r>
      <w:r w:rsidR="00D140F0">
        <w:rPr>
          <w:rFonts w:ascii="Arial" w:eastAsia="Malgun Gothic" w:hAnsi="Arial" w:cs="Arial"/>
        </w:rPr>
        <w:t xml:space="preserve"> LP-WUS monitoring</w:t>
      </w:r>
      <w:r w:rsidR="00F86E66">
        <w:rPr>
          <w:rFonts w:ascii="Arial" w:eastAsia="Malgun Gothic" w:hAnsi="Arial" w:cs="Arial" w:hint="eastAsia"/>
        </w:rPr>
        <w:t xml:space="preserve">, as supported in Rel-16 DCP. If not configured, </w:t>
      </w:r>
      <w:r w:rsidR="000B2020">
        <w:rPr>
          <w:rFonts w:ascii="Arial" w:hAnsi="Arial" w:cs="Arial"/>
        </w:rPr>
        <w:t xml:space="preserve">UE </w:t>
      </w:r>
      <w:r w:rsidR="00F86E66">
        <w:rPr>
          <w:rFonts w:ascii="Arial" w:eastAsia="Malgun Gothic" w:hAnsi="Arial" w:cs="Arial" w:hint="eastAsia"/>
        </w:rPr>
        <w:t>does not</w:t>
      </w:r>
      <w:r w:rsidR="000B2020">
        <w:rPr>
          <w:rFonts w:ascii="Arial" w:hAnsi="Arial" w:cs="Arial"/>
        </w:rPr>
        <w:t xml:space="preserve"> report </w:t>
      </w:r>
      <w:r w:rsidR="002C522B" w:rsidRPr="003B2217">
        <w:rPr>
          <w:rFonts w:ascii="Arial" w:hAnsi="Arial" w:cs="Arial"/>
        </w:rPr>
        <w:t>periodic CSI/L1-RSRP</w:t>
      </w:r>
      <w:r w:rsidR="000B2020">
        <w:rPr>
          <w:rFonts w:ascii="Arial" w:hAnsi="Arial" w:cs="Arial"/>
        </w:rPr>
        <w:t xml:space="preserve"> </w:t>
      </w:r>
      <w:r w:rsidR="002C522B" w:rsidRPr="003B2217">
        <w:rPr>
          <w:rFonts w:ascii="Arial" w:hAnsi="Arial" w:cs="Arial"/>
        </w:rPr>
        <w:t xml:space="preserve">if UE is not indicated to wake-up. </w:t>
      </w:r>
      <w:r w:rsidR="00F86E66">
        <w:rPr>
          <w:rFonts w:ascii="Arial" w:eastAsia="Malgun Gothic" w:hAnsi="Arial" w:cs="Arial" w:hint="eastAsia"/>
        </w:rPr>
        <w:t>Otherwise, i</w:t>
      </w:r>
      <w:r w:rsidR="002C522B" w:rsidRPr="003B2217">
        <w:rPr>
          <w:rFonts w:ascii="Arial" w:hAnsi="Arial" w:cs="Arial"/>
        </w:rPr>
        <w:t xml:space="preserve">f </w:t>
      </w:r>
      <w:r w:rsidR="000B2020">
        <w:rPr>
          <w:rFonts w:ascii="Arial" w:hAnsi="Arial" w:cs="Arial"/>
        </w:rPr>
        <w:t>UE is configured by gNB</w:t>
      </w:r>
      <w:r w:rsidR="00937648" w:rsidRPr="003B2217">
        <w:rPr>
          <w:rFonts w:ascii="Arial" w:hAnsi="Arial" w:cs="Arial"/>
        </w:rPr>
        <w:t xml:space="preserve"> to report periodic CSI/L1-RSRP</w:t>
      </w:r>
      <w:r w:rsidR="007943E0">
        <w:rPr>
          <w:rFonts w:ascii="Arial" w:hAnsi="Arial" w:cs="Arial"/>
        </w:rPr>
        <w:t xml:space="preserve"> regardless of waking up</w:t>
      </w:r>
      <w:r w:rsidR="00937648" w:rsidRPr="003B2217">
        <w:rPr>
          <w:rFonts w:ascii="Arial" w:hAnsi="Arial" w:cs="Arial"/>
        </w:rPr>
        <w:t xml:space="preserve">, UE </w:t>
      </w:r>
      <w:r w:rsidR="00F86E66">
        <w:rPr>
          <w:rFonts w:ascii="Arial" w:eastAsia="Malgun Gothic" w:hAnsi="Arial" w:cs="Arial" w:hint="eastAsia"/>
        </w:rPr>
        <w:t xml:space="preserve">needs to wake up to </w:t>
      </w:r>
      <w:r w:rsidR="00937648" w:rsidRPr="003B2217">
        <w:rPr>
          <w:rFonts w:ascii="Arial" w:hAnsi="Arial" w:cs="Arial"/>
        </w:rPr>
        <w:t xml:space="preserve">report CSI/L1-RSRP regardless of receiving </w:t>
      </w:r>
      <w:r w:rsidR="00F86E66">
        <w:rPr>
          <w:rFonts w:ascii="Arial" w:eastAsia="Malgun Gothic" w:hAnsi="Arial" w:cs="Arial" w:hint="eastAsia"/>
        </w:rPr>
        <w:t>LP-WUS</w:t>
      </w:r>
      <w:r w:rsidR="00937648" w:rsidRPr="003B2217">
        <w:rPr>
          <w:rFonts w:ascii="Arial" w:hAnsi="Arial" w:cs="Arial"/>
        </w:rPr>
        <w:t>.</w:t>
      </w:r>
      <w:r w:rsidR="007943E0">
        <w:rPr>
          <w:rFonts w:ascii="Arial" w:hAnsi="Arial" w:cs="Arial"/>
        </w:rPr>
        <w:t xml:space="preserve"> </w:t>
      </w:r>
      <w:r w:rsidR="00F86E66">
        <w:rPr>
          <w:rFonts w:ascii="Arial" w:eastAsia="Malgun Gothic" w:hAnsi="Arial" w:cs="Arial" w:hint="eastAsia"/>
        </w:rPr>
        <w:t>Although</w:t>
      </w:r>
      <w:r w:rsidR="007943E0">
        <w:rPr>
          <w:rFonts w:ascii="Arial" w:hAnsi="Arial" w:cs="Arial"/>
        </w:rPr>
        <w:t xml:space="preserve">, </w:t>
      </w:r>
      <w:r w:rsidR="00F86E66">
        <w:rPr>
          <w:rFonts w:ascii="Arial" w:eastAsia="Malgun Gothic" w:hAnsi="Arial" w:cs="Arial" w:hint="eastAsia"/>
        </w:rPr>
        <w:t xml:space="preserve">the semi-static configuration works in case of short inactive durations, </w:t>
      </w:r>
      <w:r w:rsidR="00F2471F">
        <w:rPr>
          <w:rFonts w:ascii="Arial" w:hAnsi="Arial" w:cs="Arial"/>
        </w:rPr>
        <w:t>the</w:t>
      </w:r>
      <w:r w:rsidR="007943E0">
        <w:rPr>
          <w:rFonts w:ascii="Arial" w:hAnsi="Arial" w:cs="Arial"/>
        </w:rPr>
        <w:t xml:space="preserve"> </w:t>
      </w:r>
      <w:r w:rsidR="00F86E66">
        <w:rPr>
          <w:rFonts w:ascii="Arial" w:eastAsia="Malgun Gothic" w:hAnsi="Arial" w:cs="Arial" w:hint="eastAsia"/>
        </w:rPr>
        <w:t xml:space="preserve">semi-static configuration for </w:t>
      </w:r>
      <w:r w:rsidR="007943E0">
        <w:rPr>
          <w:rFonts w:ascii="Arial" w:hAnsi="Arial" w:cs="Arial"/>
        </w:rPr>
        <w:t xml:space="preserve">CSI/L1-RSRP reporting </w:t>
      </w:r>
      <w:r w:rsidR="00F86E66">
        <w:rPr>
          <w:rFonts w:ascii="Arial" w:eastAsia="Malgun Gothic" w:hAnsi="Arial" w:cs="Arial" w:hint="eastAsia"/>
        </w:rPr>
        <w:t>may</w:t>
      </w:r>
      <w:r w:rsidR="007943E0">
        <w:rPr>
          <w:rFonts w:ascii="Arial" w:hAnsi="Arial" w:cs="Arial"/>
        </w:rPr>
        <w:t xml:space="preserve"> not </w:t>
      </w:r>
      <w:r w:rsidR="00F86E66">
        <w:rPr>
          <w:rFonts w:ascii="Arial" w:eastAsia="Malgun Gothic" w:hAnsi="Arial" w:cs="Arial" w:hint="eastAsia"/>
        </w:rPr>
        <w:t xml:space="preserve">be </w:t>
      </w:r>
      <w:r w:rsidR="007943E0">
        <w:rPr>
          <w:rFonts w:ascii="Arial" w:hAnsi="Arial" w:cs="Arial"/>
        </w:rPr>
        <w:t xml:space="preserve">suitable </w:t>
      </w:r>
      <w:r w:rsidR="00F86E66">
        <w:rPr>
          <w:rFonts w:ascii="Arial" w:eastAsia="Malgun Gothic" w:hAnsi="Arial" w:cs="Arial" w:hint="eastAsia"/>
        </w:rPr>
        <w:t>for</w:t>
      </w:r>
      <w:r w:rsidR="00F2471F">
        <w:rPr>
          <w:rFonts w:ascii="Arial" w:hAnsi="Arial" w:cs="Arial"/>
        </w:rPr>
        <w:t xml:space="preserve"> long inactive duration</w:t>
      </w:r>
      <w:r w:rsidR="000B2020">
        <w:rPr>
          <w:rFonts w:ascii="Arial" w:hAnsi="Arial" w:cs="Arial"/>
        </w:rPr>
        <w:t xml:space="preserve">s. </w:t>
      </w:r>
      <w:r w:rsidR="007943E0">
        <w:rPr>
          <w:rFonts w:ascii="Arial" w:hAnsi="Arial" w:cs="Arial"/>
        </w:rPr>
        <w:t xml:space="preserve">For example, </w:t>
      </w:r>
      <w:r w:rsidR="00F86E66">
        <w:rPr>
          <w:rFonts w:ascii="Arial" w:eastAsia="Malgun Gothic" w:hAnsi="Arial" w:cs="Arial" w:hint="eastAsia"/>
        </w:rPr>
        <w:t xml:space="preserve">when there is </w:t>
      </w:r>
      <w:r w:rsidR="004E5FB0">
        <w:rPr>
          <w:rFonts w:ascii="Arial" w:eastAsia="Malgun Gothic" w:hAnsi="Arial" w:cs="Arial"/>
        </w:rPr>
        <w:t xml:space="preserve">a </w:t>
      </w:r>
      <w:r w:rsidR="00F86E66">
        <w:rPr>
          <w:rFonts w:ascii="Arial" w:eastAsia="Malgun Gothic" w:hAnsi="Arial" w:cs="Arial" w:hint="eastAsia"/>
        </w:rPr>
        <w:t>sudden change o</w:t>
      </w:r>
      <w:r w:rsidR="00940514">
        <w:rPr>
          <w:rFonts w:ascii="Arial" w:eastAsia="Malgun Gothic" w:hAnsi="Arial" w:cs="Arial"/>
        </w:rPr>
        <w:t>f</w:t>
      </w:r>
      <w:r w:rsidR="00F86E66">
        <w:rPr>
          <w:rFonts w:ascii="Arial" w:eastAsia="Malgun Gothic" w:hAnsi="Arial" w:cs="Arial" w:hint="eastAsia"/>
        </w:rPr>
        <w:t xml:space="preserve"> UE (e.g., channel quality due to UE movement and</w:t>
      </w:r>
      <w:r w:rsidR="002D48E8">
        <w:rPr>
          <w:rFonts w:ascii="Arial" w:eastAsia="Malgun Gothic" w:hAnsi="Arial" w:cs="Arial"/>
        </w:rPr>
        <w:t>,</w:t>
      </w:r>
      <w:r w:rsidR="00F86E66">
        <w:rPr>
          <w:rFonts w:ascii="Arial" w:eastAsia="Malgun Gothic" w:hAnsi="Arial" w:cs="Arial" w:hint="eastAsia"/>
        </w:rPr>
        <w:t xml:space="preserve"> etc.), there can be a need to change the configuration, </w:t>
      </w:r>
      <w:r w:rsidR="008B3066">
        <w:rPr>
          <w:rFonts w:ascii="Arial" w:eastAsia="Malgun Gothic" w:hAnsi="Arial" w:cs="Arial"/>
        </w:rPr>
        <w:t>but</w:t>
      </w:r>
      <w:r w:rsidR="00F86E66">
        <w:rPr>
          <w:rFonts w:ascii="Arial" w:eastAsia="Malgun Gothic" w:hAnsi="Arial" w:cs="Arial" w:hint="eastAsia"/>
        </w:rPr>
        <w:t xml:space="preserve"> the only method for changing the configuration is RRC reconfiguration, which requires huge overhead and latency. </w:t>
      </w:r>
      <w:r w:rsidR="00E710FC">
        <w:rPr>
          <w:rFonts w:ascii="Arial" w:eastAsia="Malgun Gothic" w:hAnsi="Arial" w:cs="Arial" w:hint="eastAsia"/>
        </w:rPr>
        <w:t>As</w:t>
      </w:r>
      <w:r w:rsidR="00E710FC">
        <w:rPr>
          <w:rFonts w:ascii="Arial" w:hAnsi="Arial" w:cs="Arial"/>
        </w:rPr>
        <w:t xml:space="preserve"> supporting longer inactive duration is important to achieve higher power saving gains from LP-WUS</w:t>
      </w:r>
      <w:r w:rsidR="00E710FC">
        <w:rPr>
          <w:rFonts w:ascii="Arial" w:eastAsia="Malgun Gothic" w:hAnsi="Arial" w:cs="Arial" w:hint="eastAsia"/>
        </w:rPr>
        <w:t xml:space="preserve">, a </w:t>
      </w:r>
      <w:r w:rsidR="00E710FC">
        <w:rPr>
          <w:rFonts w:ascii="Arial" w:eastAsia="Malgun Gothic" w:hAnsi="Arial" w:cs="Arial"/>
        </w:rPr>
        <w:t>mechanism</w:t>
      </w:r>
      <w:r w:rsidR="00E710FC">
        <w:rPr>
          <w:rFonts w:ascii="Arial" w:eastAsia="Malgun Gothic" w:hAnsi="Arial" w:cs="Arial" w:hint="eastAsia"/>
        </w:rPr>
        <w:t xml:space="preserve"> which can trigger CSI/L1-RSRP reporting </w:t>
      </w:r>
      <w:r w:rsidR="00F86E66">
        <w:rPr>
          <w:rFonts w:ascii="Arial" w:eastAsia="Malgun Gothic" w:hAnsi="Arial" w:cs="Arial" w:hint="eastAsia"/>
        </w:rPr>
        <w:t>when inactivity periods exceed a preconfigured threshold</w:t>
      </w:r>
      <w:r w:rsidR="00607F81">
        <w:rPr>
          <w:rFonts w:ascii="Arial" w:eastAsia="Malgun Gothic" w:hAnsi="Arial" w:cs="Arial"/>
        </w:rPr>
        <w:t xml:space="preserve"> </w:t>
      </w:r>
      <w:r w:rsidR="00FF126C">
        <w:rPr>
          <w:rFonts w:ascii="Arial" w:eastAsia="Malgun Gothic" w:hAnsi="Arial" w:cs="Arial"/>
        </w:rPr>
        <w:t>is beneficial</w:t>
      </w:r>
      <w:r w:rsidR="00E710FC">
        <w:rPr>
          <w:rFonts w:ascii="Arial" w:hAnsi="Arial" w:cs="Arial"/>
        </w:rPr>
        <w:t>.</w:t>
      </w:r>
    </w:p>
    <w:p w14:paraId="25CC2DE1" w14:textId="0F4CA6FA" w:rsidR="006F47D4" w:rsidRPr="003B2217" w:rsidRDefault="006F47D4" w:rsidP="00F2471F">
      <w:pPr>
        <w:jc w:val="both"/>
        <w:rPr>
          <w:rFonts w:ascii="Arial" w:hAnsi="Arial" w:cs="Arial"/>
          <w:i/>
          <w:iCs/>
        </w:rPr>
      </w:pPr>
      <w:bookmarkStart w:id="11" w:name="_Hlk178784346"/>
      <w:r w:rsidRPr="003B2217">
        <w:rPr>
          <w:rFonts w:ascii="Arial" w:hAnsi="Arial" w:cs="Arial"/>
          <w:b/>
          <w:bCs/>
          <w:i/>
          <w:iCs/>
        </w:rPr>
        <w:t xml:space="preserve">Observation </w:t>
      </w:r>
      <w:r w:rsidR="00720A65">
        <w:rPr>
          <w:rFonts w:ascii="Arial" w:hAnsi="Arial" w:cs="Arial"/>
          <w:b/>
          <w:bCs/>
          <w:i/>
          <w:iCs/>
        </w:rPr>
        <w:t>9</w:t>
      </w:r>
      <w:r w:rsidRPr="003B2217">
        <w:rPr>
          <w:rFonts w:ascii="Arial" w:hAnsi="Arial" w:cs="Arial"/>
          <w:b/>
          <w:bCs/>
          <w:i/>
          <w:iCs/>
        </w:rPr>
        <w:t>:</w:t>
      </w:r>
      <w:r w:rsidRPr="003B2217">
        <w:rPr>
          <w:rFonts w:ascii="Arial" w:hAnsi="Arial" w:cs="Arial"/>
          <w:i/>
          <w:iCs/>
        </w:rPr>
        <w:t xml:space="preserve"> </w:t>
      </w:r>
      <w:r w:rsidR="00E710FC">
        <w:rPr>
          <w:rFonts w:ascii="Arial" w:eastAsia="Malgun Gothic" w:hAnsi="Arial" w:cs="Arial" w:hint="eastAsia"/>
          <w:i/>
          <w:iCs/>
        </w:rPr>
        <w:t>Configuration of p</w:t>
      </w:r>
      <w:r>
        <w:rPr>
          <w:rFonts w:ascii="Arial" w:hAnsi="Arial" w:cs="Arial"/>
          <w:i/>
          <w:iCs/>
        </w:rPr>
        <w:t xml:space="preserve">eriodic </w:t>
      </w:r>
      <w:r w:rsidRPr="003B2217">
        <w:rPr>
          <w:rFonts w:ascii="Arial" w:hAnsi="Arial" w:cs="Arial"/>
          <w:i/>
          <w:iCs/>
        </w:rPr>
        <w:t xml:space="preserve">CSI/L1-RSRP reporting </w:t>
      </w:r>
      <w:r>
        <w:rPr>
          <w:rFonts w:ascii="Arial" w:hAnsi="Arial" w:cs="Arial"/>
          <w:i/>
          <w:iCs/>
        </w:rPr>
        <w:t xml:space="preserve">mechanism </w:t>
      </w:r>
      <w:r w:rsidR="00E710FC">
        <w:rPr>
          <w:rFonts w:ascii="Arial" w:eastAsia="Malgun Gothic" w:hAnsi="Arial" w:cs="Arial" w:hint="eastAsia"/>
          <w:i/>
          <w:iCs/>
        </w:rPr>
        <w:t xml:space="preserve">can be inefficient in case of </w:t>
      </w:r>
      <w:r w:rsidRPr="003B2217">
        <w:rPr>
          <w:rFonts w:ascii="Arial" w:hAnsi="Arial" w:cs="Arial"/>
          <w:i/>
          <w:iCs/>
        </w:rPr>
        <w:t>long inactive durations</w:t>
      </w:r>
      <w:r>
        <w:rPr>
          <w:rFonts w:ascii="Arial" w:hAnsi="Arial" w:cs="Arial"/>
          <w:i/>
          <w:iCs/>
        </w:rPr>
        <w:t>.</w:t>
      </w:r>
    </w:p>
    <w:p w14:paraId="3DA0B0BB" w14:textId="0AAE79A6" w:rsidR="00101798" w:rsidRDefault="006F47D4" w:rsidP="00F2471F">
      <w:pPr>
        <w:jc w:val="both"/>
        <w:rPr>
          <w:rFonts w:ascii="Arial" w:hAnsi="Arial" w:cs="Arial"/>
          <w:i/>
          <w:iCs/>
        </w:rPr>
      </w:pPr>
      <w:bookmarkStart w:id="12" w:name="_Hlk181953952"/>
      <w:bookmarkStart w:id="13" w:name="_Hlk178784372"/>
      <w:bookmarkEnd w:id="11"/>
      <w:r w:rsidRPr="006F47D4">
        <w:rPr>
          <w:rFonts w:ascii="Arial" w:hAnsi="Arial" w:cs="Arial"/>
          <w:b/>
          <w:bCs/>
          <w:i/>
          <w:iCs/>
        </w:rPr>
        <w:t xml:space="preserve">Proposal </w:t>
      </w:r>
      <w:r w:rsidR="00720A65">
        <w:rPr>
          <w:rFonts w:ascii="Arial" w:hAnsi="Arial" w:cs="Arial"/>
          <w:b/>
          <w:bCs/>
          <w:i/>
          <w:iCs/>
        </w:rPr>
        <w:t>8</w:t>
      </w:r>
      <w:r w:rsidRPr="006F47D4">
        <w:rPr>
          <w:rFonts w:ascii="Arial" w:hAnsi="Arial" w:cs="Arial"/>
          <w:b/>
          <w:bCs/>
          <w:i/>
          <w:iCs/>
        </w:rPr>
        <w:t>:</w:t>
      </w:r>
      <w:r w:rsidRPr="006F47D4">
        <w:rPr>
          <w:rFonts w:ascii="Arial" w:hAnsi="Arial" w:cs="Arial"/>
          <w:i/>
          <w:iCs/>
        </w:rPr>
        <w:t xml:space="preserve"> For </w:t>
      </w:r>
      <w:r w:rsidR="00D140F0">
        <w:rPr>
          <w:rFonts w:ascii="Arial" w:hAnsi="Arial" w:cs="Arial"/>
          <w:i/>
          <w:iCs/>
        </w:rPr>
        <w:t xml:space="preserve">RRC </w:t>
      </w:r>
      <w:r w:rsidR="00312C84">
        <w:rPr>
          <w:rFonts w:ascii="Arial" w:hAnsi="Arial" w:cs="Arial"/>
          <w:i/>
          <w:iCs/>
        </w:rPr>
        <w:t>CONNECTED</w:t>
      </w:r>
      <w:r w:rsidR="00312C84" w:rsidRPr="006F47D4">
        <w:rPr>
          <w:rFonts w:ascii="Arial" w:hAnsi="Arial" w:cs="Arial"/>
          <w:i/>
          <w:iCs/>
        </w:rPr>
        <w:t xml:space="preserve"> </w:t>
      </w:r>
      <w:r w:rsidRPr="006F47D4">
        <w:rPr>
          <w:rFonts w:ascii="Arial" w:hAnsi="Arial" w:cs="Arial"/>
          <w:i/>
          <w:iCs/>
        </w:rPr>
        <w:t xml:space="preserve">mode LP-WUS monitoring, introduce a mechanism to support CSI/L1-RSRP reporting </w:t>
      </w:r>
      <w:r w:rsidRPr="006F47D4">
        <w:rPr>
          <w:rFonts w:ascii="Arial" w:hAnsi="Arial" w:cs="Arial" w:hint="eastAsia"/>
          <w:i/>
          <w:iCs/>
        </w:rPr>
        <w:t xml:space="preserve">triggered </w:t>
      </w:r>
      <w:r w:rsidR="00F86E66">
        <w:rPr>
          <w:rFonts w:ascii="Arial" w:eastAsia="Malgun Gothic" w:hAnsi="Arial" w:cs="Arial" w:hint="eastAsia"/>
          <w:i/>
          <w:iCs/>
        </w:rPr>
        <w:t>when inactivity periods exceed a preconfigured threshold</w:t>
      </w:r>
      <w:r w:rsidRPr="006F47D4">
        <w:rPr>
          <w:rFonts w:ascii="Arial" w:hAnsi="Arial" w:cs="Arial"/>
          <w:i/>
          <w:iCs/>
        </w:rPr>
        <w:t xml:space="preserve">. </w:t>
      </w:r>
    </w:p>
    <w:p w14:paraId="63C4B269" w14:textId="77777777" w:rsidR="002C1CC1" w:rsidRDefault="002C1CC1" w:rsidP="002C1CC1">
      <w:pPr>
        <w:pStyle w:val="Heading2"/>
        <w:spacing w:before="120"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lastRenderedPageBreak/>
        <w:t>Supporting LP-SS for RRC CONNECTED mode</w:t>
      </w:r>
    </w:p>
    <w:p w14:paraId="0E57C847" w14:textId="5624A562" w:rsidR="002C1CC1" w:rsidRPr="0043339F" w:rsidRDefault="0064545C" w:rsidP="002C1CC1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lang w:val="en-GB"/>
        </w:rPr>
        <w:t>In</w:t>
      </w:r>
      <w:r w:rsidR="002C1CC1" w:rsidRPr="00253C47">
        <w:rPr>
          <w:rFonts w:ascii="Arial" w:hAnsi="Arial" w:cs="Arial"/>
        </w:rPr>
        <w:t xml:space="preserve"> RAN1#120 [9], a question was raised on whether to support LP-SS for RRC CONNECTED mode LP-WUS monitoring. It is important to note that, as LP-SS is a common signal in a cell, all UEs in the cell </w:t>
      </w:r>
      <w:r w:rsidR="002C1CC1">
        <w:rPr>
          <w:rFonts w:ascii="Arial" w:hAnsi="Arial" w:cs="Arial"/>
        </w:rPr>
        <w:t>can</w:t>
      </w:r>
      <w:r w:rsidR="002C1CC1" w:rsidRPr="00253C47">
        <w:rPr>
          <w:rFonts w:ascii="Arial" w:hAnsi="Arial" w:cs="Arial"/>
        </w:rPr>
        <w:t xml:space="preserve"> receive LP-SS</w:t>
      </w:r>
      <w:r w:rsidR="002C1CC1">
        <w:rPr>
          <w:rFonts w:ascii="Arial" w:hAnsi="Arial" w:cs="Arial"/>
        </w:rPr>
        <w:t>s</w:t>
      </w:r>
      <w:r w:rsidR="002C1CC1" w:rsidRPr="00253C47">
        <w:rPr>
          <w:rFonts w:ascii="Arial" w:hAnsi="Arial" w:cs="Arial"/>
        </w:rPr>
        <w:t xml:space="preserve">. For example, among UEs in a cell performing LP-WUS monitoring, some UEs can be in RRC CONNECTED mode while some other UEs in RRC IDLE/INACTIVE mode. All these UEs </w:t>
      </w:r>
      <w:r w:rsidR="002C1CC1">
        <w:rPr>
          <w:rFonts w:ascii="Arial" w:hAnsi="Arial" w:cs="Arial"/>
        </w:rPr>
        <w:t>can</w:t>
      </w:r>
      <w:r w:rsidR="002C1CC1" w:rsidRPr="00253C47">
        <w:rPr>
          <w:rFonts w:ascii="Arial" w:hAnsi="Arial" w:cs="Arial"/>
        </w:rPr>
        <w:t xml:space="preserve"> receive LP-SS</w:t>
      </w:r>
      <w:r w:rsidR="002C1CC1">
        <w:rPr>
          <w:rFonts w:ascii="Arial" w:hAnsi="Arial" w:cs="Arial"/>
        </w:rPr>
        <w:t>s regardless of their mode of operation</w:t>
      </w:r>
      <w:r w:rsidR="002C1CC1" w:rsidRPr="00253C47">
        <w:rPr>
          <w:rFonts w:ascii="Arial" w:hAnsi="Arial" w:cs="Arial"/>
        </w:rPr>
        <w:t>. Given the situation, there is no need to restrict the use of LP-SS for RRC CONNECTED model</w:t>
      </w:r>
      <w:r w:rsidR="002C1CC1" w:rsidRPr="00212F7F">
        <w:rPr>
          <w:rFonts w:ascii="Arial" w:hAnsi="Arial" w:cs="Arial"/>
        </w:rPr>
        <w:t>.</w:t>
      </w:r>
      <w:r w:rsidR="002C1CC1">
        <w:rPr>
          <w:rFonts w:ascii="Arial" w:hAnsi="Arial" w:cs="Arial"/>
        </w:rPr>
        <w:t xml:space="preserve"> </w:t>
      </w:r>
      <w:r w:rsidR="002C1CC1" w:rsidRPr="00253C47">
        <w:rPr>
          <w:rFonts w:ascii="Arial" w:hAnsi="Arial" w:cs="Arial"/>
        </w:rPr>
        <w:t xml:space="preserve">Based on the discussion, we make the following proposal. </w:t>
      </w:r>
    </w:p>
    <w:p w14:paraId="4B13E216" w14:textId="11C5A2FC" w:rsidR="002C1CC1" w:rsidRDefault="002C1CC1" w:rsidP="00100542">
      <w:pPr>
        <w:spacing w:line="276" w:lineRule="auto"/>
        <w:jc w:val="both"/>
        <w:rPr>
          <w:rFonts w:ascii="Arial" w:hAnsi="Arial" w:cs="Arial"/>
          <w:i/>
          <w:iCs/>
        </w:rPr>
      </w:pPr>
      <w:r w:rsidRPr="00253C4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5A6544">
        <w:rPr>
          <w:rFonts w:ascii="Arial" w:hAnsi="Arial" w:cs="Arial"/>
          <w:b/>
          <w:bCs/>
          <w:i/>
          <w:iCs/>
        </w:rPr>
        <w:t>9</w:t>
      </w:r>
      <w:r w:rsidRPr="00253C47">
        <w:rPr>
          <w:rFonts w:ascii="Arial" w:hAnsi="Arial" w:cs="Arial"/>
          <w:b/>
          <w:bCs/>
          <w:i/>
          <w:iCs/>
        </w:rPr>
        <w:t>:</w:t>
      </w:r>
      <w:r w:rsidRPr="000A1A17">
        <w:rPr>
          <w:rFonts w:ascii="Arial" w:hAnsi="Arial" w:cs="Arial"/>
          <w:i/>
          <w:iCs/>
        </w:rPr>
        <w:t xml:space="preserve"> LP-SS is supported for RRC CONNECTED mode LP-WUS monitoring.</w:t>
      </w:r>
      <w:r>
        <w:rPr>
          <w:rFonts w:ascii="Arial" w:hAnsi="Arial" w:cs="Arial"/>
          <w:i/>
          <w:iCs/>
        </w:rPr>
        <w:t xml:space="preserve"> </w:t>
      </w:r>
    </w:p>
    <w:p w14:paraId="7883B10D" w14:textId="557C756A" w:rsidR="001D5A53" w:rsidRPr="0043339F" w:rsidRDefault="001D5A53" w:rsidP="0043339F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43339F">
        <w:rPr>
          <w:rFonts w:cs="Arial"/>
          <w:sz w:val="28"/>
          <w:szCs w:val="28"/>
        </w:rPr>
        <w:t xml:space="preserve">TCI State of LP-WUS </w:t>
      </w:r>
    </w:p>
    <w:p w14:paraId="3E0D1830" w14:textId="405999E2" w:rsidR="003609C9" w:rsidRPr="0043339F" w:rsidRDefault="003609C9" w:rsidP="00C57327">
      <w:pPr>
        <w:rPr>
          <w:rFonts w:ascii="Arial" w:hAnsi="Arial" w:cs="Arial"/>
          <w:b/>
          <w:bCs/>
        </w:rPr>
      </w:pPr>
      <w:r w:rsidRPr="0043339F">
        <w:rPr>
          <w:rFonts w:ascii="Arial" w:hAnsi="Arial" w:cs="Arial"/>
        </w:rPr>
        <w:t xml:space="preserve">In RAN1#120bis [10], the following agreement was made on TCI state of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974B1" w14:paraId="149983E0" w14:textId="77777777" w:rsidTr="002974B1">
        <w:tc>
          <w:tcPr>
            <w:tcW w:w="9962" w:type="dxa"/>
          </w:tcPr>
          <w:p w14:paraId="41C75BEC" w14:textId="77777777" w:rsidR="002974B1" w:rsidRPr="0043339F" w:rsidRDefault="002974B1" w:rsidP="002974B1">
            <w:pPr>
              <w:rPr>
                <w:rFonts w:ascii="Times New Roman" w:hAnsi="Times New Roman" w:cs="Times New Roman"/>
                <w:b/>
                <w:bCs/>
                <w:szCs w:val="20"/>
                <w:lang w:eastAsia="zh-CN" w:bidi="ar"/>
              </w:rPr>
            </w:pPr>
            <w:r w:rsidRPr="0043339F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181E4860" w14:textId="77777777" w:rsidR="002974B1" w:rsidRPr="0043339F" w:rsidRDefault="002974B1" w:rsidP="002974B1">
            <w:pPr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The case where a UE does NOT supports Rel-17 unified TCI framework but supports LP-WUS is supported in Rel-19. For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the TCI state of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LP-WUS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in RRC CONNECTED mode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, select one of the following in RAN1#121 for this case:</w:t>
            </w:r>
          </w:p>
          <w:p w14:paraId="5CCB43F8" w14:textId="77777777" w:rsidR="002974B1" w:rsidRPr="0043339F" w:rsidRDefault="002974B1" w:rsidP="002974B1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Alt1: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RRC provides the CORESET ID that UE shall derive the active TCI state for LP-WUS</w:t>
            </w:r>
          </w:p>
          <w:p w14:paraId="7CFB6AAA" w14:textId="77777777" w:rsidR="002974B1" w:rsidRPr="0043339F" w:rsidRDefault="002974B1" w:rsidP="002974B1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Alt2: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RRC configure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s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 K TCI states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for LP-WUS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and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new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MAC-CE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for TCI activation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activates one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of them</w:t>
            </w:r>
          </w:p>
          <w:p w14:paraId="5437F956" w14:textId="77777777" w:rsidR="002974B1" w:rsidRPr="0043339F" w:rsidRDefault="002974B1" w:rsidP="002974B1">
            <w:pPr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The case where a UE supports Rel-17 unified TCI framework and supports LP-WUS is supported in Rel-19. For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the TCI state of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LP-WUS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in RRC CONNECTED mode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,</w:t>
            </w:r>
          </w:p>
          <w:p w14:paraId="02654292" w14:textId="77777777" w:rsidR="002974B1" w:rsidRPr="0043339F" w:rsidRDefault="002974B1" w:rsidP="002974B1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szCs w:val="20"/>
                <w:lang w:eastAsia="zh-CN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When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Rel-17 unified TCI framework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 is configured,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 LP-WUS follows the activated/indicated TCI-state by MAC-CE/DCI, same as other DL channels/signals (no change to DCI format)</w:t>
            </w:r>
          </w:p>
          <w:p w14:paraId="01B784DA" w14:textId="77777777" w:rsidR="002974B1" w:rsidRPr="0043339F" w:rsidRDefault="002974B1" w:rsidP="002974B1">
            <w:pPr>
              <w:numPr>
                <w:ilvl w:val="0"/>
                <w:numId w:val="94"/>
              </w:numPr>
              <w:spacing w:after="0" w:line="240" w:lineRule="auto"/>
              <w:rPr>
                <w:rFonts w:ascii="Times New Roman" w:hAnsi="Times New Roman" w:cs="Times New Roman"/>
                <w:szCs w:val="20"/>
                <w:lang w:eastAsia="zh-CN" w:bidi="ar"/>
              </w:rPr>
            </w:pP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When Rel-17 unified TCI framework is NOT configured,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select one of the following in RAN1#121 for this case</w:t>
            </w:r>
          </w:p>
          <w:p w14:paraId="7870604F" w14:textId="77777777" w:rsidR="002974B1" w:rsidRPr="0043339F" w:rsidRDefault="002974B1" w:rsidP="002974B1">
            <w:pPr>
              <w:numPr>
                <w:ilvl w:val="1"/>
                <w:numId w:val="94"/>
              </w:numPr>
              <w:spacing w:after="0" w:line="240" w:lineRule="auto"/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Alt1: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RRC provides the CORESET ID that UE shall derive the active TCI state for LP-WUS</w:t>
            </w:r>
          </w:p>
          <w:p w14:paraId="0A2BA19F" w14:textId="77777777" w:rsidR="002974B1" w:rsidRPr="0043339F" w:rsidRDefault="002974B1" w:rsidP="002974B1">
            <w:pPr>
              <w:numPr>
                <w:ilvl w:val="1"/>
                <w:numId w:val="94"/>
              </w:numPr>
              <w:spacing w:after="0" w:line="240" w:lineRule="auto"/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Alt2: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>RRC configure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s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 K TCI states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for LP-WUS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and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new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MAC-CE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 xml:space="preserve">for TCI activation </w:t>
            </w:r>
            <w:r w:rsidRPr="0043339F">
              <w:rPr>
                <w:rFonts w:ascii="Times New Roman" w:hAnsi="Times New Roman" w:cs="Times New Roman"/>
                <w:szCs w:val="20"/>
                <w:lang w:eastAsia="zh-CN" w:bidi="ar"/>
              </w:rPr>
              <w:t xml:space="preserve">activates one </w:t>
            </w: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of them</w:t>
            </w:r>
          </w:p>
          <w:p w14:paraId="3FF4276E" w14:textId="0EA10759" w:rsidR="002974B1" w:rsidRPr="0043339F" w:rsidRDefault="002974B1" w:rsidP="00C57327">
            <w:pPr>
              <w:rPr>
                <w:rFonts w:ascii="Times New Roman" w:eastAsia="Yu Mincho" w:hAnsi="Times New Roman" w:cs="Times New Roman"/>
                <w:szCs w:val="20"/>
                <w:lang w:eastAsia="ja-JP" w:bidi="ar"/>
              </w:rPr>
            </w:pPr>
            <w:r w:rsidRPr="0043339F">
              <w:rPr>
                <w:rFonts w:ascii="Times New Roman" w:eastAsia="Yu Mincho" w:hAnsi="Times New Roman" w:cs="Times New Roman"/>
                <w:szCs w:val="20"/>
                <w:lang w:eastAsia="ja-JP" w:bidi="ar"/>
              </w:rPr>
              <w:t>Same alternative to be chosen for both cases.</w:t>
            </w:r>
          </w:p>
        </w:tc>
      </w:tr>
    </w:tbl>
    <w:p w14:paraId="1BE79DB3" w14:textId="77777777" w:rsidR="003609C9" w:rsidRDefault="003609C9" w:rsidP="00C57327">
      <w:pPr>
        <w:rPr>
          <w:rFonts w:ascii="Arial" w:hAnsi="Arial" w:cs="Arial"/>
          <w:i/>
          <w:iCs/>
        </w:rPr>
      </w:pPr>
    </w:p>
    <w:p w14:paraId="03A9E160" w14:textId="57CCAF6C" w:rsidR="003609C9" w:rsidRPr="0043339F" w:rsidRDefault="00770CD4" w:rsidP="0043339F">
      <w:pPr>
        <w:jc w:val="both"/>
        <w:rPr>
          <w:rFonts w:ascii="Arial" w:hAnsi="Arial" w:cs="Arial"/>
          <w:b/>
          <w:bCs/>
        </w:rPr>
      </w:pPr>
      <w:r w:rsidRPr="0043339F">
        <w:rPr>
          <w:rFonts w:ascii="Arial" w:hAnsi="Arial" w:cs="Arial"/>
        </w:rPr>
        <w:t>Based on the agree</w:t>
      </w:r>
      <w:r w:rsidR="00362738" w:rsidRPr="0043339F">
        <w:rPr>
          <w:rFonts w:ascii="Arial" w:hAnsi="Arial" w:cs="Arial"/>
        </w:rPr>
        <w:t xml:space="preserve">ment, </w:t>
      </w:r>
      <w:r w:rsidR="002335EA" w:rsidRPr="0043339F">
        <w:rPr>
          <w:rFonts w:ascii="Arial" w:hAnsi="Arial" w:cs="Arial"/>
        </w:rPr>
        <w:t>i</w:t>
      </w:r>
      <w:r w:rsidR="002D1FBC" w:rsidRPr="0043339F">
        <w:rPr>
          <w:rFonts w:ascii="Arial" w:hAnsi="Arial" w:cs="Arial"/>
        </w:rPr>
        <w:t xml:space="preserve">n the case a UE supports </w:t>
      </w:r>
      <w:r w:rsidR="009C4616" w:rsidRPr="0043339F">
        <w:rPr>
          <w:rFonts w:ascii="Arial" w:hAnsi="Arial" w:cs="Arial"/>
        </w:rPr>
        <w:t>and configured with</w:t>
      </w:r>
      <w:r w:rsidR="002D1FBC" w:rsidRPr="0043339F">
        <w:rPr>
          <w:rFonts w:ascii="Arial" w:hAnsi="Arial" w:cs="Arial"/>
        </w:rPr>
        <w:t xml:space="preserve"> </w:t>
      </w:r>
      <w:r w:rsidR="004925F3">
        <w:rPr>
          <w:rFonts w:ascii="Arial" w:hAnsi="Arial" w:cs="Arial"/>
        </w:rPr>
        <w:t xml:space="preserve">Rel-17 </w:t>
      </w:r>
      <w:r w:rsidR="002D1FBC" w:rsidRPr="0043339F">
        <w:rPr>
          <w:rFonts w:ascii="Arial" w:hAnsi="Arial" w:cs="Arial"/>
        </w:rPr>
        <w:t>unified TC</w:t>
      </w:r>
      <w:r w:rsidR="00A46640" w:rsidRPr="0043339F">
        <w:rPr>
          <w:rFonts w:ascii="Arial" w:hAnsi="Arial" w:cs="Arial"/>
        </w:rPr>
        <w:t>I</w:t>
      </w:r>
      <w:r w:rsidR="002D1FBC" w:rsidRPr="0043339F">
        <w:rPr>
          <w:rFonts w:ascii="Arial" w:hAnsi="Arial" w:cs="Arial"/>
        </w:rPr>
        <w:t xml:space="preserve"> framework</w:t>
      </w:r>
      <w:r w:rsidR="009C4616" w:rsidRPr="0043339F">
        <w:rPr>
          <w:rFonts w:ascii="Arial" w:hAnsi="Arial" w:cs="Arial"/>
        </w:rPr>
        <w:t xml:space="preserve">, </w:t>
      </w:r>
      <w:r w:rsidR="00242446" w:rsidRPr="0043339F">
        <w:rPr>
          <w:rFonts w:ascii="Arial" w:hAnsi="Arial" w:cs="Arial"/>
        </w:rPr>
        <w:t>LP-WUS follows the activated/indicated TCI state by MAC-CE/DCI</w:t>
      </w:r>
      <w:r w:rsidR="00F5252A" w:rsidRPr="0043339F">
        <w:rPr>
          <w:rFonts w:ascii="Arial" w:hAnsi="Arial" w:cs="Arial"/>
        </w:rPr>
        <w:t>, same as other DL channels/signals.</w:t>
      </w:r>
      <w:r w:rsidR="00295638" w:rsidRPr="0043339F">
        <w:rPr>
          <w:rFonts w:ascii="Arial" w:hAnsi="Arial" w:cs="Arial"/>
        </w:rPr>
        <w:t xml:space="preserve"> </w:t>
      </w:r>
      <w:r w:rsidR="006D661F" w:rsidRPr="0043339F">
        <w:rPr>
          <w:rFonts w:ascii="Arial" w:hAnsi="Arial" w:cs="Arial"/>
        </w:rPr>
        <w:t xml:space="preserve">TCI state for </w:t>
      </w:r>
      <w:r w:rsidR="00195707" w:rsidRPr="0043339F">
        <w:rPr>
          <w:rFonts w:ascii="Arial" w:hAnsi="Arial" w:cs="Arial"/>
        </w:rPr>
        <w:t>LP-WUS in t</w:t>
      </w:r>
      <w:r w:rsidR="00295638" w:rsidRPr="0043339F">
        <w:rPr>
          <w:rFonts w:ascii="Arial" w:hAnsi="Arial" w:cs="Arial"/>
        </w:rPr>
        <w:t>wo case</w:t>
      </w:r>
      <w:r w:rsidR="00A1761F" w:rsidRPr="0043339F">
        <w:rPr>
          <w:rFonts w:ascii="Arial" w:hAnsi="Arial" w:cs="Arial"/>
        </w:rPr>
        <w:t xml:space="preserve">s, i.e., </w:t>
      </w:r>
      <w:r w:rsidR="006D661F" w:rsidRPr="0043339F">
        <w:rPr>
          <w:rFonts w:ascii="Arial" w:hAnsi="Arial" w:cs="Arial"/>
        </w:rPr>
        <w:t xml:space="preserve">the case of </w:t>
      </w:r>
      <w:r w:rsidR="00A1761F" w:rsidRPr="0043339F">
        <w:rPr>
          <w:rFonts w:ascii="Arial" w:hAnsi="Arial" w:cs="Arial"/>
        </w:rPr>
        <w:t xml:space="preserve">UE supports Rel-17 </w:t>
      </w:r>
      <w:r w:rsidR="002A633B" w:rsidRPr="0043339F">
        <w:rPr>
          <w:rFonts w:ascii="Arial" w:hAnsi="Arial" w:cs="Arial"/>
        </w:rPr>
        <w:t xml:space="preserve">unified </w:t>
      </w:r>
      <w:r w:rsidR="00A1761F" w:rsidRPr="0043339F">
        <w:rPr>
          <w:rFonts w:ascii="Arial" w:hAnsi="Arial" w:cs="Arial"/>
        </w:rPr>
        <w:t xml:space="preserve">TCI framework, but </w:t>
      </w:r>
      <w:r w:rsidR="002A633B" w:rsidRPr="0043339F">
        <w:rPr>
          <w:rFonts w:ascii="Arial" w:hAnsi="Arial" w:cs="Arial"/>
        </w:rPr>
        <w:t>not configured</w:t>
      </w:r>
      <w:r w:rsidR="00D16F85">
        <w:rPr>
          <w:rFonts w:ascii="Arial" w:hAnsi="Arial" w:cs="Arial"/>
        </w:rPr>
        <w:t>,</w:t>
      </w:r>
      <w:r w:rsidR="002A633B" w:rsidRPr="0043339F">
        <w:rPr>
          <w:rFonts w:ascii="Arial" w:hAnsi="Arial" w:cs="Arial"/>
        </w:rPr>
        <w:t xml:space="preserve"> and </w:t>
      </w:r>
      <w:r w:rsidR="006D661F" w:rsidRPr="0043339F">
        <w:rPr>
          <w:rFonts w:ascii="Arial" w:hAnsi="Arial" w:cs="Arial"/>
        </w:rPr>
        <w:t>the case of UE does not support Rel-17 unified TCI framework</w:t>
      </w:r>
      <w:r w:rsidR="00F50AB8">
        <w:rPr>
          <w:rFonts w:ascii="Arial" w:hAnsi="Arial" w:cs="Arial"/>
        </w:rPr>
        <w:t>,</w:t>
      </w:r>
      <w:r w:rsidR="006D661F" w:rsidRPr="0043339F">
        <w:rPr>
          <w:rFonts w:ascii="Arial" w:hAnsi="Arial" w:cs="Arial"/>
        </w:rPr>
        <w:t xml:space="preserve"> are FFS. </w:t>
      </w:r>
      <w:r w:rsidR="00195707" w:rsidRPr="0043339F">
        <w:rPr>
          <w:rFonts w:ascii="Arial" w:hAnsi="Arial" w:cs="Arial"/>
        </w:rPr>
        <w:t>Further, for both cases, a unified solution is desired.</w:t>
      </w:r>
      <w:r w:rsidR="007A02A0">
        <w:rPr>
          <w:rFonts w:ascii="Arial" w:hAnsi="Arial" w:cs="Arial"/>
        </w:rPr>
        <w:t xml:space="preserve"> To</w:t>
      </w:r>
      <w:r w:rsidR="007A7B66">
        <w:rPr>
          <w:rFonts w:ascii="Arial" w:hAnsi="Arial" w:cs="Arial"/>
        </w:rPr>
        <w:t xml:space="preserve"> limit specification impact, we propose </w:t>
      </w:r>
      <w:r w:rsidR="00E458B3">
        <w:rPr>
          <w:rFonts w:ascii="Arial" w:hAnsi="Arial" w:cs="Arial"/>
        </w:rPr>
        <w:t>using</w:t>
      </w:r>
      <w:r w:rsidR="007A7B66">
        <w:rPr>
          <w:rFonts w:ascii="Arial" w:hAnsi="Arial" w:cs="Arial"/>
        </w:rPr>
        <w:t xml:space="preserve"> Alt 2 for both these cases. </w:t>
      </w:r>
      <w:r w:rsidR="007A02A0">
        <w:rPr>
          <w:rFonts w:ascii="Arial" w:hAnsi="Arial" w:cs="Arial"/>
        </w:rPr>
        <w:t xml:space="preserve"> </w:t>
      </w:r>
      <w:r w:rsidR="00195707" w:rsidRPr="0043339F">
        <w:rPr>
          <w:rFonts w:ascii="Arial" w:hAnsi="Arial" w:cs="Arial"/>
        </w:rPr>
        <w:t xml:space="preserve"> </w:t>
      </w:r>
    </w:p>
    <w:p w14:paraId="4FD96281" w14:textId="612D0552" w:rsidR="00B7317A" w:rsidRPr="006E3487" w:rsidRDefault="00B7317A" w:rsidP="00B7317A">
      <w:pPr>
        <w:rPr>
          <w:rFonts w:ascii="Arial" w:hAnsi="Arial" w:cs="Arial"/>
          <w:i/>
          <w:iCs/>
          <w:szCs w:val="20"/>
          <w:lang w:eastAsia="zh-CN" w:bidi="ar"/>
        </w:rPr>
      </w:pPr>
      <w:r w:rsidRPr="009766DC">
        <w:rPr>
          <w:rFonts w:ascii="Arial" w:hAnsi="Arial" w:cs="Arial"/>
          <w:b/>
          <w:bCs/>
          <w:i/>
          <w:iCs/>
        </w:rPr>
        <w:lastRenderedPageBreak/>
        <w:t>Proposal</w:t>
      </w:r>
      <w:r>
        <w:rPr>
          <w:rFonts w:ascii="Arial" w:hAnsi="Arial" w:cs="Arial"/>
          <w:b/>
          <w:bCs/>
          <w:i/>
          <w:iCs/>
        </w:rPr>
        <w:t xml:space="preserve"> 1</w:t>
      </w:r>
      <w:r w:rsidR="00E458B3">
        <w:rPr>
          <w:rFonts w:ascii="Arial" w:hAnsi="Arial" w:cs="Arial"/>
          <w:b/>
          <w:bCs/>
          <w:i/>
          <w:iCs/>
        </w:rPr>
        <w:t>0</w:t>
      </w:r>
      <w:r w:rsidRPr="009766DC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>When a UE does NOT support Rel-17 unified TCI framework</w:t>
      </w:r>
      <w:r>
        <w:rPr>
          <w:rFonts w:ascii="Arial" w:hAnsi="Arial" w:cs="Arial"/>
          <w:i/>
          <w:iCs/>
          <w:szCs w:val="20"/>
          <w:lang w:eastAsia="zh-CN" w:bidi="ar"/>
        </w:rPr>
        <w:t xml:space="preserve">, or UE supports Rel-17 </w:t>
      </w:r>
      <w:r w:rsidR="0022275F">
        <w:rPr>
          <w:rFonts w:ascii="Arial" w:hAnsi="Arial" w:cs="Arial"/>
          <w:i/>
          <w:iCs/>
          <w:szCs w:val="20"/>
          <w:lang w:eastAsia="zh-CN" w:bidi="ar"/>
        </w:rPr>
        <w:t>unified</w:t>
      </w:r>
      <w:r>
        <w:rPr>
          <w:rFonts w:ascii="Arial" w:hAnsi="Arial" w:cs="Arial"/>
          <w:i/>
          <w:iCs/>
          <w:szCs w:val="20"/>
          <w:lang w:eastAsia="zh-CN" w:bidi="ar"/>
        </w:rPr>
        <w:t xml:space="preserve"> TCI </w:t>
      </w:r>
      <w:r w:rsidR="0022275F">
        <w:rPr>
          <w:rFonts w:ascii="Arial" w:hAnsi="Arial" w:cs="Arial"/>
          <w:i/>
          <w:iCs/>
          <w:szCs w:val="20"/>
          <w:lang w:eastAsia="zh-CN" w:bidi="ar"/>
        </w:rPr>
        <w:t xml:space="preserve">framework but </w:t>
      </w:r>
      <w:r w:rsidR="002E1C4E">
        <w:rPr>
          <w:rFonts w:ascii="Arial" w:hAnsi="Arial" w:cs="Arial"/>
          <w:i/>
          <w:iCs/>
          <w:szCs w:val="20"/>
          <w:lang w:eastAsia="zh-CN" w:bidi="ar"/>
        </w:rPr>
        <w:t>NOT</w:t>
      </w:r>
      <w:r w:rsidR="0022275F">
        <w:rPr>
          <w:rFonts w:ascii="Arial" w:hAnsi="Arial" w:cs="Arial"/>
          <w:i/>
          <w:iCs/>
          <w:szCs w:val="20"/>
          <w:lang w:eastAsia="zh-CN" w:bidi="ar"/>
        </w:rPr>
        <w:t xml:space="preserve"> configured,</w:t>
      </w:r>
      <w:r>
        <w:rPr>
          <w:rFonts w:ascii="Arial" w:hAnsi="Arial" w:cs="Arial"/>
          <w:i/>
          <w:iCs/>
          <w:szCs w:val="20"/>
          <w:lang w:eastAsia="zh-CN" w:bidi="ar"/>
        </w:rPr>
        <w:t xml:space="preserve">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for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TCI state of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LP-WUS, support Alt 2. </w:t>
      </w:r>
    </w:p>
    <w:p w14:paraId="61A4CDB9" w14:textId="77777777" w:rsidR="00B7317A" w:rsidRPr="006E3487" w:rsidRDefault="00B7317A" w:rsidP="0043339F">
      <w:pPr>
        <w:numPr>
          <w:ilvl w:val="0"/>
          <w:numId w:val="111"/>
        </w:numPr>
        <w:rPr>
          <w:rFonts w:ascii="Arial" w:eastAsia="Yu Mincho" w:hAnsi="Arial" w:cs="Arial"/>
          <w:i/>
          <w:iCs/>
          <w:szCs w:val="20"/>
          <w:lang w:eastAsia="ja-JP" w:bidi="ar"/>
        </w:rPr>
      </w:pP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Alt2: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>RRC configure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>s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 K TCI states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for LP-WUS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and a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new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MAC-CE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for TCI activation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activates one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>of them.</w:t>
      </w:r>
    </w:p>
    <w:bookmarkEnd w:id="12"/>
    <w:bookmarkEnd w:id="13"/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A607400" w14:textId="395BAF54" w:rsidR="00A359E9" w:rsidRDefault="00A359E9" w:rsidP="00DB7C4D">
      <w:pPr>
        <w:spacing w:before="120" w:line="276" w:lineRule="auto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 xml:space="preserve">In this contribution, we discussed LP-WUS operation in </w:t>
      </w:r>
      <w:r w:rsidR="00155709">
        <w:rPr>
          <w:rFonts w:ascii="Arial" w:hAnsi="Arial" w:cs="Arial"/>
        </w:rPr>
        <w:t xml:space="preserve">RRC </w:t>
      </w:r>
      <w:r w:rsidRPr="00B744E8">
        <w:rPr>
          <w:rFonts w:ascii="Arial" w:hAnsi="Arial" w:cs="Arial"/>
        </w:rPr>
        <w:t xml:space="preserve">CONNECTED mode. Based on the discussion, we made the following observations and the proposals. </w:t>
      </w:r>
    </w:p>
    <w:p w14:paraId="42F819AE" w14:textId="77777777" w:rsidR="002469CA" w:rsidRPr="00B744E8" w:rsidRDefault="002469CA" w:rsidP="002469CA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x-none"/>
        </w:rPr>
        <w:t>1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LP-WUS monitoring configuration should be selected to match the conditions UE is experiencing. </w:t>
      </w:r>
    </w:p>
    <w:p w14:paraId="42FE01AD" w14:textId="77777777" w:rsidR="002469CA" w:rsidRPr="00B744E8" w:rsidRDefault="002469CA" w:rsidP="002469CA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>
        <w:rPr>
          <w:rFonts w:ascii="Arial" w:hAnsi="Arial" w:cs="Arial"/>
          <w:b/>
          <w:bCs/>
          <w:i/>
          <w:iCs/>
          <w:lang w:eastAsia="x-none"/>
        </w:rPr>
        <w:t>2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25931F0B" w14:textId="77777777" w:rsidR="002469CA" w:rsidRPr="00B744E8" w:rsidRDefault="002469CA" w:rsidP="002469CA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x-none"/>
        </w:rPr>
        <w:t>3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Pr="00B744E8">
        <w:rPr>
          <w:rFonts w:ascii="Arial" w:hAnsi="Arial" w:cs="Arial"/>
          <w:i/>
          <w:iCs/>
          <w:lang w:eastAsia="zh-CN"/>
        </w:rPr>
        <w:t xml:space="preserve">all the </w:t>
      </w:r>
      <w:r w:rsidRPr="002A20A8">
        <w:rPr>
          <w:rFonts w:ascii="Arial" w:hAnsi="Arial" w:cs="Arial"/>
          <w:i/>
          <w:iCs/>
          <w:lang w:eastAsia="zh-CN"/>
        </w:rPr>
        <w:t>appropriate LP-WUS monitoring configuration and activate/deactivate LP-WUS monitoring without UE assistance</w:t>
      </w:r>
      <w:r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181AB0A1" w14:textId="77777777" w:rsidR="002469CA" w:rsidRPr="004A09CE" w:rsidRDefault="002469CA" w:rsidP="002469CA">
      <w:p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t>Observation</w:t>
      </w:r>
      <w:r>
        <w:rPr>
          <w:rFonts w:ascii="Arial" w:eastAsia="Yu Mincho" w:hAnsi="Arial" w:cs="Arial"/>
          <w:b/>
          <w:i/>
          <w:iCs/>
        </w:rPr>
        <w:t xml:space="preserve"> 4</w:t>
      </w:r>
      <w:r w:rsidRPr="004A09CE">
        <w:rPr>
          <w:rFonts w:ascii="Arial" w:eastAsia="Yu Mincho" w:hAnsi="Arial" w:cs="Arial"/>
          <w:b/>
          <w:i/>
          <w:iCs/>
        </w:rPr>
        <w:t>:</w:t>
      </w:r>
      <w:r w:rsidRPr="004A09CE">
        <w:rPr>
          <w:rFonts w:ascii="Arial" w:eastAsia="Yu Mincho" w:hAnsi="Arial" w:cs="Arial"/>
          <w:bCs/>
          <w:i/>
          <w:iCs/>
        </w:rPr>
        <w:t xml:space="preserve"> Due to limited coverage, LP-WUS is susceptible to variations in the radio channel. </w:t>
      </w:r>
    </w:p>
    <w:p w14:paraId="52F6DCD7" w14:textId="77777777" w:rsidR="002469CA" w:rsidRPr="004A09CE" w:rsidRDefault="002469CA" w:rsidP="002469CA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t xml:space="preserve">Observation </w:t>
      </w:r>
      <w:r>
        <w:rPr>
          <w:rFonts w:ascii="Arial" w:eastAsia="Yu Mincho" w:hAnsi="Arial" w:cs="Arial"/>
          <w:b/>
          <w:i/>
          <w:iCs/>
        </w:rPr>
        <w:t>5</w:t>
      </w:r>
      <w:r w:rsidRPr="004A09CE">
        <w:rPr>
          <w:rFonts w:ascii="Arial" w:eastAsia="Yu Mincho" w:hAnsi="Arial" w:cs="Arial"/>
          <w:b/>
          <w:i/>
          <w:iCs/>
        </w:rPr>
        <w:t>:</w:t>
      </w:r>
      <w:r w:rsidRPr="004A09CE">
        <w:rPr>
          <w:rFonts w:ascii="Arial" w:eastAsia="Yu Mincho" w:hAnsi="Arial" w:cs="Arial"/>
          <w:bCs/>
          <w:i/>
          <w:iCs/>
        </w:rPr>
        <w:t xml:space="preserve"> Based on prior agreements, LP-WUS monitoring by UE should be known to gNB. </w:t>
      </w:r>
    </w:p>
    <w:p w14:paraId="63830177" w14:textId="3A7E2ACC" w:rsidR="002469CA" w:rsidRPr="004A09CE" w:rsidRDefault="002469CA" w:rsidP="002469CA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4A09CE">
        <w:rPr>
          <w:rFonts w:ascii="Arial" w:eastAsia="Yu Mincho" w:hAnsi="Arial" w:cs="Arial"/>
          <w:b/>
          <w:i/>
          <w:iCs/>
        </w:rPr>
        <w:t xml:space="preserve">Observation </w:t>
      </w:r>
      <w:r>
        <w:rPr>
          <w:rFonts w:ascii="Arial" w:eastAsia="Yu Mincho" w:hAnsi="Arial" w:cs="Arial"/>
          <w:b/>
          <w:i/>
          <w:iCs/>
        </w:rPr>
        <w:t>6</w:t>
      </w:r>
      <w:r w:rsidRPr="004A09CE">
        <w:rPr>
          <w:rFonts w:ascii="Arial" w:eastAsia="Yu Mincho" w:hAnsi="Arial" w:cs="Arial"/>
          <w:b/>
          <w:i/>
          <w:iCs/>
        </w:rPr>
        <w:t xml:space="preserve">: </w:t>
      </w:r>
      <w:r w:rsidRPr="004A09CE">
        <w:rPr>
          <w:rFonts w:ascii="Arial" w:eastAsia="Yu Mincho" w:hAnsi="Arial" w:cs="Arial"/>
          <w:bCs/>
          <w:i/>
          <w:iCs/>
        </w:rPr>
        <w:t xml:space="preserve">Supporting fallback from LP-WUS monitoring </w:t>
      </w:r>
      <w:r>
        <w:rPr>
          <w:rFonts w:ascii="Arial" w:eastAsia="Yu Mincho" w:hAnsi="Arial" w:cs="Arial"/>
          <w:bCs/>
          <w:i/>
          <w:iCs/>
        </w:rPr>
        <w:t xml:space="preserve">based on UE implementation </w:t>
      </w:r>
      <w:r w:rsidRPr="004A09CE">
        <w:rPr>
          <w:rFonts w:ascii="Arial" w:eastAsia="Yu Mincho" w:hAnsi="Arial" w:cs="Arial"/>
          <w:bCs/>
          <w:i/>
          <w:iCs/>
        </w:rPr>
        <w:t>can result in undesir</w:t>
      </w:r>
      <w:r w:rsidR="00BC32DF">
        <w:rPr>
          <w:rFonts w:ascii="Arial" w:eastAsia="Yu Mincho" w:hAnsi="Arial" w:cs="Arial"/>
          <w:bCs/>
          <w:i/>
          <w:iCs/>
        </w:rPr>
        <w:t>ed</w:t>
      </w:r>
      <w:r w:rsidRPr="004A09CE">
        <w:rPr>
          <w:rFonts w:ascii="Arial" w:eastAsia="Yu Mincho" w:hAnsi="Arial" w:cs="Arial"/>
          <w:bCs/>
          <w:i/>
          <w:iCs/>
        </w:rPr>
        <w:t xml:space="preserve"> UE behavior </w:t>
      </w:r>
      <w:r>
        <w:rPr>
          <w:rFonts w:ascii="Arial" w:eastAsia="Yu Mincho" w:hAnsi="Arial" w:cs="Arial"/>
          <w:bCs/>
          <w:i/>
          <w:iCs/>
        </w:rPr>
        <w:t>in</w:t>
      </w:r>
      <w:r w:rsidRPr="004A09CE">
        <w:rPr>
          <w:rFonts w:ascii="Arial" w:eastAsia="Yu Mincho" w:hAnsi="Arial" w:cs="Arial"/>
          <w:bCs/>
          <w:i/>
          <w:iCs/>
        </w:rPr>
        <w:t xml:space="preserve"> RRC CONNECTED state.</w:t>
      </w:r>
    </w:p>
    <w:p w14:paraId="33DC1882" w14:textId="77777777" w:rsidR="002469CA" w:rsidRPr="004A09CE" w:rsidRDefault="002469CA" w:rsidP="002469CA">
      <w:pPr>
        <w:spacing w:line="276" w:lineRule="auto"/>
        <w:jc w:val="both"/>
        <w:rPr>
          <w:rFonts w:ascii="Arial" w:eastAsia="Yu Mincho" w:hAnsi="Arial" w:cs="Arial"/>
          <w:b/>
        </w:rPr>
      </w:pPr>
      <w:r w:rsidRPr="004A09CE">
        <w:rPr>
          <w:rFonts w:ascii="Arial" w:eastAsia="Yu Mincho" w:hAnsi="Arial" w:cs="Arial"/>
          <w:b/>
          <w:i/>
          <w:iCs/>
        </w:rPr>
        <w:t>Observation</w:t>
      </w:r>
      <w:r>
        <w:rPr>
          <w:rFonts w:ascii="Arial" w:eastAsia="Yu Mincho" w:hAnsi="Arial" w:cs="Arial"/>
          <w:b/>
          <w:i/>
          <w:iCs/>
        </w:rPr>
        <w:t xml:space="preserve"> 7</w:t>
      </w:r>
      <w:r w:rsidRPr="004A09CE">
        <w:rPr>
          <w:rFonts w:ascii="Arial" w:eastAsia="Yu Mincho" w:hAnsi="Arial" w:cs="Arial"/>
          <w:b/>
          <w:i/>
          <w:iCs/>
        </w:rPr>
        <w:t xml:space="preserve">: </w:t>
      </w:r>
      <w:r w:rsidRPr="004A09CE">
        <w:rPr>
          <w:rFonts w:ascii="Arial" w:eastAsia="Yu Mincho" w:hAnsi="Arial" w:cs="Arial"/>
          <w:bCs/>
          <w:i/>
          <w:iCs/>
        </w:rPr>
        <w:t xml:space="preserve">Limited coverage is one of the key reasons to support </w:t>
      </w:r>
      <w:r>
        <w:rPr>
          <w:rFonts w:ascii="Arial" w:eastAsia="Yu Mincho" w:hAnsi="Arial" w:cs="Arial"/>
          <w:bCs/>
          <w:i/>
          <w:iCs/>
        </w:rPr>
        <w:t xml:space="preserve">a </w:t>
      </w:r>
      <w:r w:rsidRPr="004A09CE">
        <w:rPr>
          <w:rFonts w:ascii="Arial" w:eastAsia="Yu Mincho" w:hAnsi="Arial" w:cs="Arial"/>
          <w:bCs/>
          <w:i/>
          <w:iCs/>
        </w:rPr>
        <w:t xml:space="preserve">fallback </w:t>
      </w:r>
      <w:r>
        <w:rPr>
          <w:rFonts w:ascii="Arial" w:eastAsia="Yu Mincho" w:hAnsi="Arial" w:cs="Arial"/>
          <w:bCs/>
          <w:i/>
          <w:iCs/>
        </w:rPr>
        <w:t xml:space="preserve">behavior </w:t>
      </w:r>
      <w:r w:rsidRPr="004A09CE">
        <w:rPr>
          <w:rFonts w:ascii="Arial" w:eastAsia="Yu Mincho" w:hAnsi="Arial" w:cs="Arial"/>
          <w:bCs/>
          <w:i/>
          <w:iCs/>
        </w:rPr>
        <w:t>f</w:t>
      </w:r>
      <w:r>
        <w:rPr>
          <w:rFonts w:ascii="Arial" w:eastAsia="Yu Mincho" w:hAnsi="Arial" w:cs="Arial"/>
          <w:bCs/>
          <w:i/>
          <w:iCs/>
        </w:rPr>
        <w:t>or</w:t>
      </w:r>
      <w:r w:rsidRPr="004A09CE">
        <w:rPr>
          <w:rFonts w:ascii="Arial" w:eastAsia="Yu Mincho" w:hAnsi="Arial" w:cs="Arial"/>
          <w:bCs/>
          <w:i/>
          <w:iCs/>
        </w:rPr>
        <w:t xml:space="preserve"> LP-WUS monitoring.</w:t>
      </w:r>
      <w:r w:rsidRPr="004A09CE">
        <w:rPr>
          <w:rFonts w:ascii="Arial" w:eastAsia="Yu Mincho" w:hAnsi="Arial" w:cs="Arial"/>
          <w:bCs/>
        </w:rPr>
        <w:t xml:space="preserve"> </w:t>
      </w:r>
    </w:p>
    <w:p w14:paraId="1DA50ABF" w14:textId="77777777" w:rsidR="002469CA" w:rsidRPr="007D2450" w:rsidRDefault="002469CA" w:rsidP="002469CA">
      <w:pPr>
        <w:jc w:val="both"/>
        <w:rPr>
          <w:rFonts w:ascii="Arial" w:hAnsi="Arial" w:cs="Arial"/>
          <w:i/>
          <w:iCs/>
          <w:lang w:eastAsia="zh-CN"/>
        </w:rPr>
      </w:pPr>
      <w:r w:rsidRPr="007D2450">
        <w:rPr>
          <w:rFonts w:ascii="Arial" w:hAnsi="Arial" w:cs="Arial"/>
          <w:b/>
          <w:bCs/>
          <w:i/>
          <w:iCs/>
          <w:lang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zh-CN"/>
        </w:rPr>
        <w:t>8</w:t>
      </w:r>
      <w:r w:rsidRPr="007D2450">
        <w:rPr>
          <w:rFonts w:ascii="Arial" w:hAnsi="Arial" w:cs="Arial"/>
          <w:b/>
          <w:bCs/>
          <w:i/>
          <w:iCs/>
          <w:lang w:eastAsia="zh-CN"/>
        </w:rPr>
        <w:t>:</w:t>
      </w:r>
      <w:r w:rsidRPr="007D2450">
        <w:rPr>
          <w:rFonts w:ascii="Arial" w:hAnsi="Arial" w:cs="Arial"/>
          <w:i/>
          <w:iCs/>
          <w:lang w:eastAsia="zh-CN"/>
        </w:rPr>
        <w:t xml:space="preserve"> Time/frequency synchronization of MR is not impacted by RRC CONNTECTED mode LP-WUS monitoring. </w:t>
      </w:r>
    </w:p>
    <w:p w14:paraId="5F99FADB" w14:textId="77777777" w:rsidR="002469CA" w:rsidRPr="003B2217" w:rsidRDefault="002469CA" w:rsidP="002469CA">
      <w:pPr>
        <w:jc w:val="both"/>
        <w:rPr>
          <w:rFonts w:ascii="Arial" w:hAnsi="Arial" w:cs="Arial"/>
          <w:i/>
          <w:iCs/>
        </w:rPr>
      </w:pPr>
      <w:r w:rsidRPr="003B221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9</w:t>
      </w:r>
      <w:r w:rsidRPr="003B2217">
        <w:rPr>
          <w:rFonts w:ascii="Arial" w:hAnsi="Arial" w:cs="Arial"/>
          <w:b/>
          <w:bCs/>
          <w:i/>
          <w:iCs/>
        </w:rPr>
        <w:t>:</w:t>
      </w:r>
      <w:r w:rsidRPr="003B2217">
        <w:rPr>
          <w:rFonts w:ascii="Arial" w:hAnsi="Arial" w:cs="Arial"/>
          <w:i/>
          <w:iCs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>Configuration of p</w:t>
      </w:r>
      <w:r>
        <w:rPr>
          <w:rFonts w:ascii="Arial" w:hAnsi="Arial" w:cs="Arial"/>
          <w:i/>
          <w:iCs/>
        </w:rPr>
        <w:t xml:space="preserve">eriodic </w:t>
      </w:r>
      <w:r w:rsidRPr="003B2217">
        <w:rPr>
          <w:rFonts w:ascii="Arial" w:hAnsi="Arial" w:cs="Arial"/>
          <w:i/>
          <w:iCs/>
        </w:rPr>
        <w:t xml:space="preserve">CSI/L1-RSRP reporting </w:t>
      </w:r>
      <w:r>
        <w:rPr>
          <w:rFonts w:ascii="Arial" w:hAnsi="Arial" w:cs="Arial"/>
          <w:i/>
          <w:iCs/>
        </w:rPr>
        <w:t xml:space="preserve">mechanism </w:t>
      </w:r>
      <w:r>
        <w:rPr>
          <w:rFonts w:ascii="Arial" w:eastAsia="Malgun Gothic" w:hAnsi="Arial" w:cs="Arial" w:hint="eastAsia"/>
          <w:i/>
          <w:iCs/>
        </w:rPr>
        <w:t xml:space="preserve">can be inefficient in case of </w:t>
      </w:r>
      <w:r w:rsidRPr="003B2217">
        <w:rPr>
          <w:rFonts w:ascii="Arial" w:hAnsi="Arial" w:cs="Arial"/>
          <w:i/>
          <w:iCs/>
        </w:rPr>
        <w:t>long inactive durations</w:t>
      </w:r>
      <w:r>
        <w:rPr>
          <w:rFonts w:ascii="Arial" w:hAnsi="Arial" w:cs="Arial"/>
          <w:i/>
          <w:iCs/>
        </w:rPr>
        <w:t>.</w:t>
      </w:r>
    </w:p>
    <w:p w14:paraId="3139899D" w14:textId="77777777" w:rsidR="002469CA" w:rsidRDefault="002469CA" w:rsidP="002469CA">
      <w:pPr>
        <w:jc w:val="both"/>
        <w:rPr>
          <w:rFonts w:ascii="Arial" w:hAnsi="Arial" w:cs="Arial"/>
          <w:b/>
          <w:bCs/>
          <w:i/>
          <w:iCs/>
        </w:rPr>
      </w:pPr>
    </w:p>
    <w:p w14:paraId="72ED6FA4" w14:textId="77777777" w:rsidR="002469CA" w:rsidRPr="00B744E8" w:rsidRDefault="002469CA" w:rsidP="002469CA">
      <w:pPr>
        <w:jc w:val="both"/>
        <w:rPr>
          <w:rFonts w:ascii="Arial" w:eastAsia="Yu Mincho" w:hAnsi="Arial" w:cs="Arial"/>
          <w:b/>
          <w:bCs/>
          <w:i/>
          <w:iCs/>
        </w:rPr>
      </w:pPr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2A20A8">
        <w:rPr>
          <w:rFonts w:ascii="Arial" w:hAnsi="Arial" w:cs="Arial"/>
          <w:b/>
          <w:bCs/>
          <w:i/>
          <w:iCs/>
        </w:rPr>
        <w:t xml:space="preserve">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p w14:paraId="19E0DA1F" w14:textId="77777777" w:rsidR="002469CA" w:rsidRPr="002A20A8" w:rsidRDefault="002469CA" w:rsidP="002469CA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2A20A8">
        <w:rPr>
          <w:rFonts w:ascii="Arial" w:eastAsia="Yu Mincho" w:hAnsi="Arial" w:cs="Arial"/>
          <w:b/>
          <w:i/>
          <w:iCs/>
        </w:rPr>
        <w:t xml:space="preserve">Proposal </w:t>
      </w:r>
      <w:r>
        <w:rPr>
          <w:rFonts w:ascii="Arial" w:eastAsia="Yu Mincho" w:hAnsi="Arial" w:cs="Arial"/>
          <w:b/>
          <w:i/>
          <w:iCs/>
        </w:rPr>
        <w:t>2</w:t>
      </w:r>
      <w:r w:rsidRPr="002A20A8">
        <w:rPr>
          <w:rFonts w:ascii="Arial" w:eastAsia="Yu Mincho" w:hAnsi="Arial" w:cs="Arial"/>
          <w:b/>
          <w:i/>
          <w:iCs/>
        </w:rPr>
        <w:t xml:space="preserve">: </w:t>
      </w:r>
      <w:r w:rsidRPr="002A20A8">
        <w:rPr>
          <w:rFonts w:ascii="Arial" w:eastAsia="Yu Mincho" w:hAnsi="Arial" w:cs="Arial"/>
          <w:bCs/>
          <w:i/>
          <w:iCs/>
        </w:rPr>
        <w:t xml:space="preserve">For LP-WUS monitoring enabled UE, </w:t>
      </w:r>
      <w:r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Pr="002A20A8">
        <w:rPr>
          <w:rFonts w:ascii="Arial" w:eastAsia="Yu Mincho" w:hAnsi="Arial" w:cs="Arial"/>
          <w:bCs/>
          <w:i/>
          <w:iCs/>
        </w:rPr>
        <w:t xml:space="preserve">activating/deactivating LP-WUS monitoring based on </w:t>
      </w:r>
      <w:r>
        <w:rPr>
          <w:rFonts w:ascii="Arial" w:eastAsia="Yu Mincho" w:hAnsi="Arial" w:cs="Arial"/>
          <w:bCs/>
          <w:i/>
          <w:iCs/>
        </w:rPr>
        <w:t xml:space="preserve">at least </w:t>
      </w:r>
      <w:r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621C8E55" w14:textId="77777777" w:rsidR="002469CA" w:rsidRDefault="002469CA" w:rsidP="002469CA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>
        <w:rPr>
          <w:rFonts w:ascii="Arial" w:eastAsia="Yu Mincho" w:hAnsi="Arial" w:cs="Arial"/>
          <w:bCs/>
          <w:i/>
          <w:iCs/>
        </w:rPr>
        <w:t>S</w:t>
      </w:r>
      <w:r w:rsidRPr="002A20A8">
        <w:rPr>
          <w:rFonts w:ascii="Arial" w:eastAsia="Yu Mincho" w:hAnsi="Arial" w:cs="Arial"/>
          <w:bCs/>
          <w:i/>
          <w:iCs/>
        </w:rPr>
        <w:t>ignal quality</w:t>
      </w:r>
      <w:r>
        <w:rPr>
          <w:rFonts w:ascii="Arial" w:eastAsia="Yu Mincho" w:hAnsi="Arial" w:cs="Arial"/>
          <w:bCs/>
          <w:i/>
          <w:iCs/>
        </w:rPr>
        <w:t xml:space="preserve"> based on MR and LR measurements.</w:t>
      </w:r>
      <w:r w:rsidRPr="002A20A8">
        <w:rPr>
          <w:rFonts w:ascii="Arial" w:eastAsia="Yu Mincho" w:hAnsi="Arial" w:cs="Arial"/>
          <w:bCs/>
          <w:i/>
          <w:iCs/>
        </w:rPr>
        <w:t xml:space="preserve"> </w:t>
      </w:r>
    </w:p>
    <w:p w14:paraId="7C8D401F" w14:textId="77777777" w:rsidR="002469CA" w:rsidRDefault="002469CA" w:rsidP="002469CA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656A6A">
        <w:rPr>
          <w:rFonts w:ascii="Arial" w:eastAsia="Yu Mincho" w:hAnsi="Arial" w:cs="Arial"/>
          <w:bCs/>
          <w:i/>
          <w:iCs/>
        </w:rPr>
        <w:t>For deactivating LP-WUS monitoring: Signal quality based on LP-WUR measurements.</w:t>
      </w:r>
    </w:p>
    <w:p w14:paraId="6135A319" w14:textId="77777777" w:rsidR="002469CA" w:rsidRDefault="002469CA" w:rsidP="002469CA">
      <w:pPr>
        <w:jc w:val="both"/>
        <w:rPr>
          <w:rFonts w:ascii="Arial" w:hAnsi="Arial" w:cs="Arial"/>
          <w:i/>
          <w:iCs/>
        </w:rPr>
      </w:pPr>
      <w:r w:rsidRPr="00E61F9C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3</w:t>
      </w:r>
      <w:r w:rsidRPr="00E61F9C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 xml:space="preserve">For OFDM based LP-WUR, </w:t>
      </w:r>
      <w:r>
        <w:rPr>
          <w:rFonts w:ascii="Arial" w:hAnsi="Arial" w:cs="Arial"/>
          <w:i/>
          <w:iCs/>
        </w:rPr>
        <w:t xml:space="preserve">support activating/deactivating LP-WUS monitoring based on </w:t>
      </w:r>
      <w:r w:rsidRPr="003C0FF4">
        <w:rPr>
          <w:rFonts w:ascii="Arial" w:hAnsi="Arial" w:cs="Arial"/>
          <w:i/>
          <w:iCs/>
        </w:rPr>
        <w:t xml:space="preserve">both NR-SS (existing SSB) and LP-SS </w:t>
      </w:r>
      <w:r>
        <w:rPr>
          <w:rFonts w:ascii="Arial" w:hAnsi="Arial" w:cs="Arial"/>
          <w:i/>
          <w:iCs/>
        </w:rPr>
        <w:t>based signal/channel quality measurements</w:t>
      </w:r>
      <w:r w:rsidRPr="003C0FF4">
        <w:rPr>
          <w:rFonts w:ascii="Arial" w:hAnsi="Arial" w:cs="Arial"/>
          <w:i/>
          <w:iCs/>
        </w:rPr>
        <w:t>.</w:t>
      </w:r>
    </w:p>
    <w:p w14:paraId="4B7E63DE" w14:textId="77777777" w:rsidR="00D609DD" w:rsidRDefault="00D609DD" w:rsidP="00D609DD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9766DC">
        <w:rPr>
          <w:rFonts w:ascii="Arial" w:eastAsia="Yu Mincho" w:hAnsi="Arial" w:cs="Arial"/>
          <w:b/>
          <w:i/>
          <w:iCs/>
        </w:rPr>
        <w:t xml:space="preserve">Proposal </w:t>
      </w:r>
      <w:r>
        <w:rPr>
          <w:rFonts w:ascii="Arial" w:eastAsia="Yu Mincho" w:hAnsi="Arial" w:cs="Arial"/>
          <w:b/>
          <w:i/>
          <w:iCs/>
        </w:rPr>
        <w:t>4</w:t>
      </w:r>
      <w:r w:rsidRPr="009766DC">
        <w:rPr>
          <w:rFonts w:ascii="Arial" w:eastAsia="Yu Mincho" w:hAnsi="Arial" w:cs="Arial"/>
          <w:b/>
          <w:i/>
          <w:iCs/>
        </w:rPr>
        <w:t xml:space="preserve">: </w:t>
      </w:r>
      <w:r w:rsidRPr="006E3487">
        <w:rPr>
          <w:rFonts w:ascii="Arial" w:eastAsia="Yu Mincho" w:hAnsi="Arial" w:cs="Arial"/>
          <w:bCs/>
          <w:i/>
          <w:iCs/>
        </w:rPr>
        <w:t>For RRC CONNECTED mode LP-WUS monitoring, s</w:t>
      </w:r>
      <w:r w:rsidRPr="00D609DD">
        <w:rPr>
          <w:rFonts w:ascii="Arial" w:eastAsia="Yu Mincho" w:hAnsi="Arial" w:cs="Arial"/>
          <w:bCs/>
          <w:i/>
          <w:iCs/>
        </w:rPr>
        <w:t>upport</w:t>
      </w:r>
      <w:r w:rsidRPr="009766DC">
        <w:rPr>
          <w:rFonts w:ascii="Arial" w:eastAsia="Yu Mincho" w:hAnsi="Arial" w:cs="Arial"/>
          <w:bCs/>
          <w:i/>
          <w:iCs/>
        </w:rPr>
        <w:t xml:space="preserve"> </w:t>
      </w:r>
      <w:r>
        <w:rPr>
          <w:rFonts w:ascii="Arial" w:eastAsia="Yu Mincho" w:hAnsi="Arial" w:cs="Arial"/>
          <w:bCs/>
          <w:i/>
          <w:iCs/>
        </w:rPr>
        <w:t xml:space="preserve">fallback from LP-WUS monitoring based on a gNB configured timer that tracks time duration that UE </w:t>
      </w:r>
      <w:r w:rsidRPr="009766DC">
        <w:rPr>
          <w:rFonts w:ascii="Arial" w:eastAsia="Yu Mincho" w:hAnsi="Arial" w:cs="Arial"/>
          <w:bCs/>
          <w:i/>
          <w:iCs/>
        </w:rPr>
        <w:t xml:space="preserve">does not detect LP-WUS </w:t>
      </w:r>
      <w:r>
        <w:rPr>
          <w:rFonts w:ascii="Arial" w:eastAsia="Yu Mincho" w:hAnsi="Arial" w:cs="Arial"/>
          <w:bCs/>
          <w:i/>
          <w:iCs/>
        </w:rPr>
        <w:t>targeting the UE.</w:t>
      </w:r>
    </w:p>
    <w:p w14:paraId="2694F0C0" w14:textId="4ACA2945" w:rsidR="00D609DD" w:rsidRPr="006F2B71" w:rsidRDefault="00D609DD" w:rsidP="00D609DD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6F2B71">
        <w:rPr>
          <w:rFonts w:ascii="Arial" w:eastAsia="Yu Mincho" w:hAnsi="Arial" w:cs="Arial"/>
          <w:b/>
          <w:i/>
          <w:iCs/>
        </w:rPr>
        <w:t>Proposal</w:t>
      </w:r>
      <w:r>
        <w:rPr>
          <w:rFonts w:ascii="Arial" w:eastAsia="Yu Mincho" w:hAnsi="Arial" w:cs="Arial"/>
          <w:b/>
          <w:i/>
          <w:iCs/>
        </w:rPr>
        <w:t xml:space="preserve"> 5</w:t>
      </w:r>
      <w:r w:rsidRPr="006F2B71">
        <w:rPr>
          <w:rFonts w:ascii="Arial" w:eastAsia="Yu Mincho" w:hAnsi="Arial" w:cs="Arial"/>
          <w:b/>
          <w:i/>
          <w:iCs/>
        </w:rPr>
        <w:t xml:space="preserve">: </w:t>
      </w:r>
      <w:r w:rsidRPr="006F2B71">
        <w:rPr>
          <w:rFonts w:ascii="Arial" w:eastAsia="Yu Mincho" w:hAnsi="Arial" w:cs="Arial"/>
          <w:bCs/>
          <w:i/>
          <w:iCs/>
        </w:rPr>
        <w:t>For both LP-WUS monitoring Option 1-1 and Option 1-2</w:t>
      </w:r>
      <w:r>
        <w:rPr>
          <w:rFonts w:ascii="Arial" w:eastAsia="Yu Mincho" w:hAnsi="Arial" w:cs="Arial"/>
          <w:bCs/>
          <w:i/>
          <w:iCs/>
        </w:rPr>
        <w:t xml:space="preserve"> in RRC CONNECTED mode</w:t>
      </w:r>
      <w:r w:rsidRPr="006F2B71">
        <w:rPr>
          <w:rFonts w:ascii="Arial" w:eastAsia="Yu Mincho" w:hAnsi="Arial" w:cs="Arial"/>
          <w:bCs/>
          <w:i/>
          <w:iCs/>
        </w:rPr>
        <w:t>, upon fallback from LP-WUS monitoring, UE follow legacy DRX behavior</w:t>
      </w:r>
      <w:r>
        <w:rPr>
          <w:rFonts w:ascii="Arial" w:eastAsia="Yu Mincho" w:hAnsi="Arial" w:cs="Arial"/>
          <w:bCs/>
          <w:i/>
          <w:iCs/>
        </w:rPr>
        <w:t xml:space="preserve"> and indicates its decision to gNB. </w:t>
      </w:r>
      <w:r w:rsidRPr="009F4897">
        <w:rPr>
          <w:rFonts w:ascii="Arial" w:hAnsi="Arial" w:cs="Arial"/>
          <w:i/>
          <w:iCs/>
        </w:rPr>
        <w:t xml:space="preserve"> </w:t>
      </w:r>
    </w:p>
    <w:p w14:paraId="38B77C52" w14:textId="77777777" w:rsidR="002469CA" w:rsidRPr="009F4897" w:rsidRDefault="002469CA" w:rsidP="002469CA">
      <w:pPr>
        <w:spacing w:before="120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>
        <w:rPr>
          <w:rFonts w:ascii="Arial" w:hAnsi="Arial" w:cs="Arial"/>
          <w:b/>
          <w:bCs/>
          <w:i/>
          <w:iCs/>
          <w:lang w:eastAsia="x-none"/>
        </w:rPr>
        <w:t>6</w:t>
      </w:r>
      <w:r w:rsidRPr="009F4897">
        <w:rPr>
          <w:rFonts w:ascii="Arial" w:hAnsi="Arial" w:cs="Arial"/>
          <w:b/>
          <w:bCs/>
          <w:i/>
          <w:iCs/>
          <w:lang w:eastAsia="x-none"/>
        </w:rPr>
        <w:t>: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>
        <w:rPr>
          <w:rFonts w:ascii="Arial" w:hAnsi="Arial" w:cs="Arial"/>
          <w:i/>
          <w:iCs/>
          <w:lang w:eastAsia="x-none"/>
        </w:rPr>
        <w:t>For</w:t>
      </w:r>
      <w:r w:rsidRPr="009F4897">
        <w:rPr>
          <w:rFonts w:ascii="Arial" w:hAnsi="Arial" w:cs="Arial"/>
          <w:i/>
          <w:iCs/>
          <w:lang w:eastAsia="x-none"/>
        </w:rPr>
        <w:t xml:space="preserve">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>, translation of reported minimum time gap for different SSB periodicities is not supported.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 </w:t>
      </w:r>
    </w:p>
    <w:p w14:paraId="722925BC" w14:textId="77777777" w:rsidR="002469CA" w:rsidRPr="003A6BE7" w:rsidRDefault="002469CA" w:rsidP="002469CA">
      <w:pPr>
        <w:contextualSpacing/>
        <w:jc w:val="both"/>
        <w:rPr>
          <w:rFonts w:ascii="Arial" w:hAnsi="Arial" w:cs="Arial"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>
        <w:rPr>
          <w:rFonts w:ascii="Arial" w:hAnsi="Arial" w:cs="Arial"/>
          <w:b/>
          <w:bCs/>
          <w:i/>
          <w:iCs/>
          <w:lang w:eastAsia="x-none"/>
        </w:rPr>
        <w:t>7</w:t>
      </w: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3A6BE7">
        <w:rPr>
          <w:rFonts w:ascii="Arial" w:hAnsi="Arial" w:cs="Arial"/>
          <w:i/>
          <w:iCs/>
          <w:lang w:eastAsia="x-none"/>
        </w:rPr>
        <w:t>In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sets of candidates are used for OOK-based WUR and OFDM-based WUR. </w:t>
      </w:r>
    </w:p>
    <w:p w14:paraId="2F99963C" w14:textId="77777777" w:rsidR="002469CA" w:rsidRDefault="002469CA" w:rsidP="002469CA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br/>
      </w:r>
      <w:r w:rsidRPr="006F47D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8</w:t>
      </w:r>
      <w:r w:rsidRPr="006F47D4">
        <w:rPr>
          <w:rFonts w:ascii="Arial" w:hAnsi="Arial" w:cs="Arial"/>
          <w:b/>
          <w:bCs/>
          <w:i/>
          <w:iCs/>
        </w:rPr>
        <w:t>:</w:t>
      </w:r>
      <w:r w:rsidRPr="006F47D4">
        <w:rPr>
          <w:rFonts w:ascii="Arial" w:hAnsi="Arial" w:cs="Arial"/>
          <w:i/>
          <w:iCs/>
        </w:rPr>
        <w:t xml:space="preserve"> For </w:t>
      </w:r>
      <w:r>
        <w:rPr>
          <w:rFonts w:ascii="Arial" w:hAnsi="Arial" w:cs="Arial"/>
          <w:i/>
          <w:iCs/>
        </w:rPr>
        <w:t>RRC CONNECTED</w:t>
      </w:r>
      <w:r w:rsidRPr="006F47D4">
        <w:rPr>
          <w:rFonts w:ascii="Arial" w:hAnsi="Arial" w:cs="Arial"/>
          <w:i/>
          <w:iCs/>
        </w:rPr>
        <w:t xml:space="preserve"> mode LP-WUS monitoring, introduce a mechanism to support CSI/L1-RSRP reporting </w:t>
      </w:r>
      <w:r w:rsidRPr="006F47D4">
        <w:rPr>
          <w:rFonts w:ascii="Arial" w:hAnsi="Arial" w:cs="Arial" w:hint="eastAsia"/>
          <w:i/>
          <w:iCs/>
        </w:rPr>
        <w:t xml:space="preserve">triggered </w:t>
      </w:r>
      <w:r>
        <w:rPr>
          <w:rFonts w:ascii="Arial" w:eastAsia="Malgun Gothic" w:hAnsi="Arial" w:cs="Arial" w:hint="eastAsia"/>
          <w:i/>
          <w:iCs/>
        </w:rPr>
        <w:t>when inactivity periods exceed a preconfigured threshold</w:t>
      </w:r>
      <w:r w:rsidRPr="006F47D4">
        <w:rPr>
          <w:rFonts w:ascii="Arial" w:hAnsi="Arial" w:cs="Arial"/>
          <w:i/>
          <w:iCs/>
        </w:rPr>
        <w:t xml:space="preserve">. </w:t>
      </w:r>
    </w:p>
    <w:p w14:paraId="322535DE" w14:textId="77777777" w:rsidR="002469CA" w:rsidRDefault="002469CA" w:rsidP="002469CA">
      <w:pPr>
        <w:spacing w:line="276" w:lineRule="auto"/>
        <w:jc w:val="both"/>
        <w:rPr>
          <w:rFonts w:ascii="Arial" w:hAnsi="Arial" w:cs="Arial"/>
          <w:i/>
          <w:iCs/>
        </w:rPr>
      </w:pPr>
      <w:r w:rsidRPr="00253C4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9</w:t>
      </w:r>
      <w:r w:rsidRPr="00253C47">
        <w:rPr>
          <w:rFonts w:ascii="Arial" w:hAnsi="Arial" w:cs="Arial"/>
          <w:b/>
          <w:bCs/>
          <w:i/>
          <w:iCs/>
        </w:rPr>
        <w:t>:</w:t>
      </w:r>
      <w:r w:rsidRPr="000A1A17">
        <w:rPr>
          <w:rFonts w:ascii="Arial" w:hAnsi="Arial" w:cs="Arial"/>
          <w:i/>
          <w:iCs/>
        </w:rPr>
        <w:t xml:space="preserve"> LP-SS is supported for RRC CONNECTED mode LP-WUS monitoring.</w:t>
      </w:r>
      <w:r>
        <w:rPr>
          <w:rFonts w:ascii="Arial" w:hAnsi="Arial" w:cs="Arial"/>
          <w:i/>
          <w:iCs/>
        </w:rPr>
        <w:t xml:space="preserve"> </w:t>
      </w:r>
    </w:p>
    <w:p w14:paraId="75E3DA86" w14:textId="77777777" w:rsidR="002E1C4E" w:rsidRPr="006E3487" w:rsidRDefault="002E1C4E" w:rsidP="002E1C4E">
      <w:pPr>
        <w:rPr>
          <w:rFonts w:ascii="Arial" w:hAnsi="Arial" w:cs="Arial"/>
          <w:i/>
          <w:iCs/>
          <w:szCs w:val="20"/>
          <w:lang w:eastAsia="zh-CN" w:bidi="ar"/>
        </w:rPr>
      </w:pPr>
      <w:r w:rsidRPr="009766DC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10</w:t>
      </w:r>
      <w:r w:rsidRPr="009766DC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>When a UE does NOT support Rel-17 unified TCI framework</w:t>
      </w:r>
      <w:r>
        <w:rPr>
          <w:rFonts w:ascii="Arial" w:hAnsi="Arial" w:cs="Arial"/>
          <w:i/>
          <w:iCs/>
          <w:szCs w:val="20"/>
          <w:lang w:eastAsia="zh-CN" w:bidi="ar"/>
        </w:rPr>
        <w:t xml:space="preserve">, or UE supports Rel-17 unified TCI framework but NOT configured,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for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TCI state of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LP-WUS, support Alt 2. </w:t>
      </w:r>
    </w:p>
    <w:p w14:paraId="41433EF1" w14:textId="77777777" w:rsidR="002E1C4E" w:rsidRPr="006E3487" w:rsidRDefault="002E1C4E" w:rsidP="002E1C4E">
      <w:pPr>
        <w:numPr>
          <w:ilvl w:val="0"/>
          <w:numId w:val="111"/>
        </w:numPr>
        <w:rPr>
          <w:rFonts w:ascii="Arial" w:eastAsia="Yu Mincho" w:hAnsi="Arial" w:cs="Arial"/>
          <w:i/>
          <w:iCs/>
          <w:szCs w:val="20"/>
          <w:lang w:eastAsia="ja-JP" w:bidi="ar"/>
        </w:rPr>
      </w:pP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Alt2: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>RRC configure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>s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 K TCI states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for LP-WUS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and a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new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MAC-CE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 xml:space="preserve">for TCI activation </w:t>
      </w:r>
      <w:r w:rsidRPr="006E3487">
        <w:rPr>
          <w:rFonts w:ascii="Arial" w:hAnsi="Arial" w:cs="Arial"/>
          <w:i/>
          <w:iCs/>
          <w:szCs w:val="20"/>
          <w:lang w:eastAsia="zh-CN" w:bidi="ar"/>
        </w:rPr>
        <w:t xml:space="preserve">activates one </w:t>
      </w:r>
      <w:r w:rsidRPr="006E3487">
        <w:rPr>
          <w:rFonts w:ascii="Arial" w:eastAsia="Yu Mincho" w:hAnsi="Arial" w:cs="Arial"/>
          <w:i/>
          <w:iCs/>
          <w:szCs w:val="20"/>
          <w:lang w:eastAsia="ja-JP" w:bidi="ar"/>
        </w:rPr>
        <w:t>of them.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708529AF" w14:textId="10BFC3F2" w:rsidR="000D1D22" w:rsidRPr="002A20A8" w:rsidRDefault="000D1D22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RP-234056, “New WID: Low-power wake-up signal and receiver for NR (LP-WUS/WUR)”, 3GPP RAN meeting#102, December 11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 xml:space="preserve"> – 15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>, 2023</w:t>
      </w:r>
      <w:r w:rsidR="005B6EEE">
        <w:rPr>
          <w:rFonts w:ascii="Arial" w:eastAsia="Malgun Gothic" w:hAnsi="Arial" w:cs="Arial" w:hint="eastAsia"/>
        </w:rPr>
        <w:t>,</w:t>
      </w:r>
    </w:p>
    <w:p w14:paraId="21541019" w14:textId="27CCD0A4" w:rsidR="00954F9B" w:rsidRPr="00642CD8" w:rsidRDefault="00C435FF" w:rsidP="00642CD8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</w:t>
      </w:r>
      <w:r w:rsidR="00645E86" w:rsidRPr="00B744E8">
        <w:rPr>
          <w:rFonts w:ascii="Arial" w:hAnsi="Arial" w:cs="Arial"/>
        </w:rPr>
        <w:t>40801</w:t>
      </w:r>
      <w:r w:rsidRPr="00B744E8">
        <w:rPr>
          <w:rFonts w:ascii="Arial" w:hAnsi="Arial" w:cs="Arial"/>
        </w:rPr>
        <w:t>, “</w:t>
      </w:r>
      <w:r w:rsidR="00645E86" w:rsidRPr="00B744E8">
        <w:rPr>
          <w:rFonts w:ascii="Arial" w:hAnsi="Arial" w:cs="Arial"/>
        </w:rPr>
        <w:t xml:space="preserve">Revised </w:t>
      </w:r>
      <w:r w:rsidRPr="00B744E8">
        <w:rPr>
          <w:rFonts w:ascii="Arial" w:hAnsi="Arial" w:cs="Arial"/>
        </w:rPr>
        <w:t>WID: Low-power wake-up signal and receiver for NR (LP-WUS/WUR)</w:t>
      </w:r>
      <w:r w:rsidR="00655FE1" w:rsidRPr="00B744E8">
        <w:rPr>
          <w:rFonts w:ascii="Arial" w:hAnsi="Arial" w:cs="Arial"/>
        </w:rPr>
        <w:t>”</w:t>
      </w:r>
      <w:r w:rsidR="000806D5" w:rsidRPr="00B744E8">
        <w:rPr>
          <w:rFonts w:ascii="Arial" w:hAnsi="Arial" w:cs="Arial"/>
        </w:rPr>
        <w:t>,</w:t>
      </w:r>
      <w:r w:rsidR="007209D9" w:rsidRPr="00B744E8">
        <w:rPr>
          <w:rFonts w:ascii="Arial" w:hAnsi="Arial" w:cs="Arial"/>
        </w:rPr>
        <w:t xml:space="preserve"> 3GPP RAN meeting #103, </w:t>
      </w:r>
      <w:r w:rsidR="00647147" w:rsidRPr="00B744E8">
        <w:rPr>
          <w:rFonts w:ascii="Arial" w:hAnsi="Arial" w:cs="Arial"/>
        </w:rPr>
        <w:t>March 18</w:t>
      </w:r>
      <w:r w:rsidR="00647147" w:rsidRPr="002A20A8">
        <w:rPr>
          <w:rFonts w:ascii="Arial" w:hAnsi="Arial" w:cs="Arial"/>
          <w:vertAlign w:val="superscript"/>
        </w:rPr>
        <w:t>th</w:t>
      </w:r>
      <w:r w:rsidR="00647147" w:rsidRPr="00B744E8">
        <w:rPr>
          <w:rFonts w:ascii="Arial" w:hAnsi="Arial" w:cs="Arial"/>
        </w:rPr>
        <w:t xml:space="preserve"> – 21</w:t>
      </w:r>
      <w:r w:rsidR="00647147" w:rsidRPr="002A20A8">
        <w:rPr>
          <w:rFonts w:ascii="Arial" w:hAnsi="Arial" w:cs="Arial"/>
          <w:vertAlign w:val="superscript"/>
        </w:rPr>
        <w:t>st</w:t>
      </w:r>
      <w:r w:rsidR="00647147" w:rsidRPr="00B744E8">
        <w:rPr>
          <w:rFonts w:ascii="Arial" w:hAnsi="Arial" w:cs="Arial"/>
        </w:rPr>
        <w:t>, 2024</w:t>
      </w:r>
      <w:r w:rsidR="005B6EEE">
        <w:rPr>
          <w:rFonts w:ascii="Arial" w:eastAsia="Malgun Gothic" w:hAnsi="Arial" w:cs="Arial" w:hint="eastAsia"/>
        </w:rPr>
        <w:t>,</w:t>
      </w:r>
    </w:p>
    <w:p w14:paraId="213E6204" w14:textId="776CE01E" w:rsidR="00954F9B" w:rsidRPr="00E56C84" w:rsidRDefault="00954F9B" w:rsidP="00954F9B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E56C84">
        <w:rPr>
          <w:rFonts w:ascii="Arial" w:eastAsia="SimSun" w:hAnsi="Arial" w:cs="Arial"/>
          <w:color w:val="000000"/>
        </w:rPr>
        <w:t>“</w:t>
      </w:r>
      <w:r w:rsidRPr="00D91B4E">
        <w:rPr>
          <w:rFonts w:ascii="Arial" w:eastAsia="SimSun" w:hAnsi="Arial" w:cs="Arial"/>
          <w:color w:val="000000"/>
        </w:rPr>
        <w:t>Final report of</w:t>
      </w:r>
      <w:r w:rsidRPr="00E56C84">
        <w:rPr>
          <w:rFonts w:ascii="Arial" w:eastAsia="SimSun" w:hAnsi="Arial" w:cs="Arial"/>
          <w:color w:val="000000"/>
        </w:rPr>
        <w:t xml:space="preserve"> 3GPP TSG RAN WG1 #116”, </w:t>
      </w:r>
      <w:r w:rsidR="0008210E" w:rsidRPr="0008210E">
        <w:rPr>
          <w:rFonts w:ascii="Arial" w:eastAsia="SimSun" w:hAnsi="Arial" w:cs="Arial"/>
          <w:color w:val="000000"/>
        </w:rPr>
        <w:t>3GPP RAN1 Meeting #11</w:t>
      </w:r>
      <w:r w:rsidR="0008210E">
        <w:rPr>
          <w:rFonts w:ascii="Arial" w:eastAsia="SimSun" w:hAnsi="Arial" w:cs="Arial"/>
          <w:color w:val="000000"/>
        </w:rPr>
        <w:t xml:space="preserve">6, </w:t>
      </w:r>
      <w:r>
        <w:rPr>
          <w:rFonts w:ascii="Arial" w:eastAsia="SimSun" w:hAnsi="Arial" w:cs="Arial"/>
          <w:color w:val="000000"/>
        </w:rPr>
        <w:t>Athens, Greece</w:t>
      </w:r>
      <w:r w:rsidRPr="00E56C84">
        <w:rPr>
          <w:rFonts w:ascii="Arial" w:eastAsia="SimSun" w:hAnsi="Arial" w:cs="Arial"/>
          <w:color w:val="000000"/>
        </w:rPr>
        <w:t>, February 26</w:t>
      </w:r>
      <w:r w:rsidRPr="00E56C84">
        <w:rPr>
          <w:rFonts w:ascii="Arial" w:eastAsia="SimSun" w:hAnsi="Arial" w:cs="Arial"/>
          <w:color w:val="000000"/>
          <w:vertAlign w:val="superscript"/>
        </w:rPr>
        <w:t>th</w:t>
      </w:r>
      <w:r w:rsidRPr="00E56C84">
        <w:rPr>
          <w:rFonts w:ascii="Arial" w:eastAsia="SimSun" w:hAnsi="Arial" w:cs="Arial"/>
          <w:color w:val="000000"/>
        </w:rPr>
        <w:t xml:space="preserve"> – March 1</w:t>
      </w:r>
      <w:r w:rsidRPr="00E56C84">
        <w:rPr>
          <w:rFonts w:ascii="Arial" w:eastAsia="SimSun" w:hAnsi="Arial" w:cs="Arial"/>
          <w:color w:val="000000"/>
          <w:vertAlign w:val="superscript"/>
        </w:rPr>
        <w:t>st</w:t>
      </w:r>
      <w:r w:rsidRPr="00E56C84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476E4F84" w14:textId="26DED61C" w:rsidR="00607923" w:rsidRPr="00013747" w:rsidRDefault="00607923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</w:t>
      </w:r>
      <w:r w:rsidR="002E0467">
        <w:rPr>
          <w:rFonts w:ascii="Arial" w:eastAsia="SimSun" w:hAnsi="Arial" w:cs="Arial"/>
          <w:color w:val="000000"/>
        </w:rPr>
        <w:t xml:space="preserve">Final report of </w:t>
      </w:r>
      <w:r w:rsidRPr="00B744E8">
        <w:rPr>
          <w:rFonts w:ascii="Arial" w:eastAsia="SimSun" w:hAnsi="Arial" w:cs="Arial"/>
          <w:color w:val="000000"/>
        </w:rPr>
        <w:t>3GPP TSG RAN WG1 #116</w:t>
      </w:r>
      <w:r w:rsidR="00AA7E62">
        <w:rPr>
          <w:rFonts w:ascii="Arial" w:eastAsia="SimSun" w:hAnsi="Arial" w:cs="Arial"/>
          <w:color w:val="000000"/>
        </w:rPr>
        <w:t>bis</w:t>
      </w:r>
      <w:r w:rsidRPr="00B744E8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6bis, </w:t>
      </w:r>
      <w:r w:rsidR="00FE5109">
        <w:rPr>
          <w:rFonts w:ascii="Arial" w:eastAsia="SimSun" w:hAnsi="Arial" w:cs="Arial"/>
          <w:color w:val="000000"/>
        </w:rPr>
        <w:t>C</w:t>
      </w:r>
      <w:r w:rsidR="00AC4363">
        <w:rPr>
          <w:rFonts w:ascii="Arial" w:eastAsia="SimSun" w:hAnsi="Arial" w:cs="Arial"/>
          <w:color w:val="000000"/>
        </w:rPr>
        <w:t>hangsha, Hunna Province, China</w:t>
      </w:r>
      <w:r w:rsidRPr="00B744E8">
        <w:rPr>
          <w:rFonts w:ascii="Arial" w:eastAsia="SimSun" w:hAnsi="Arial" w:cs="Arial"/>
          <w:color w:val="000000"/>
        </w:rPr>
        <w:t xml:space="preserve">, </w:t>
      </w:r>
      <w:r w:rsidR="006629E6">
        <w:rPr>
          <w:rFonts w:ascii="Arial" w:eastAsia="SimSun" w:hAnsi="Arial" w:cs="Arial"/>
          <w:color w:val="000000"/>
        </w:rPr>
        <w:t>Apr</w:t>
      </w:r>
      <w:r w:rsidR="008C559C">
        <w:rPr>
          <w:rFonts w:ascii="Arial" w:eastAsia="SimSun" w:hAnsi="Arial" w:cs="Arial"/>
          <w:color w:val="000000"/>
        </w:rPr>
        <w:t>il</w:t>
      </w:r>
      <w:r w:rsidRPr="00B744E8">
        <w:rPr>
          <w:rFonts w:ascii="Arial" w:eastAsia="SimSun" w:hAnsi="Arial" w:cs="Arial"/>
          <w:color w:val="000000"/>
        </w:rPr>
        <w:t xml:space="preserve"> </w:t>
      </w:r>
      <w:r w:rsidR="006629E6">
        <w:rPr>
          <w:rFonts w:ascii="Arial" w:eastAsia="SimSun" w:hAnsi="Arial" w:cs="Arial"/>
          <w:color w:val="000000"/>
        </w:rPr>
        <w:t>15</w:t>
      </w:r>
      <w:r w:rsidRPr="002A20A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1</w:t>
      </w:r>
      <w:r w:rsidR="008C559C">
        <w:rPr>
          <w:rFonts w:ascii="Arial" w:eastAsia="SimSun" w:hAnsi="Arial" w:cs="Arial"/>
          <w:color w:val="000000"/>
        </w:rPr>
        <w:t>9</w:t>
      </w:r>
      <w:r w:rsidR="008C559C" w:rsidRPr="00013747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669C659A" w14:textId="4DC8C9B6" w:rsidR="00D72641" w:rsidRPr="00DD7766" w:rsidRDefault="00D72641" w:rsidP="00D72641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 w:rsidR="00524180">
        <w:rPr>
          <w:rFonts w:ascii="Arial" w:eastAsia="SimSun" w:hAnsi="Arial" w:cs="Arial"/>
          <w:color w:val="000000"/>
        </w:rPr>
        <w:t>Final report of</w:t>
      </w:r>
      <w:r w:rsidRPr="00441D6E">
        <w:rPr>
          <w:rFonts w:ascii="Arial" w:eastAsia="SimSun" w:hAnsi="Arial" w:cs="Arial"/>
          <w:color w:val="000000"/>
        </w:rPr>
        <w:t xml:space="preserve"> 3GPP TSG RAN WG1 #11</w:t>
      </w:r>
      <w:r>
        <w:rPr>
          <w:rFonts w:ascii="Arial" w:eastAsia="SimSun" w:hAnsi="Arial" w:cs="Arial"/>
          <w:color w:val="000000"/>
        </w:rPr>
        <w:t>7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7, </w:t>
      </w:r>
      <w:r w:rsidR="00DD7766">
        <w:rPr>
          <w:rFonts w:ascii="Arial" w:eastAsia="SimSun" w:hAnsi="Arial" w:cs="Arial"/>
          <w:color w:val="000000"/>
        </w:rPr>
        <w:t>Fukuoka City, Fukuoka, Japan</w:t>
      </w:r>
      <w:r w:rsidRPr="00441D6E">
        <w:rPr>
          <w:rFonts w:ascii="Arial" w:eastAsia="SimSun" w:hAnsi="Arial" w:cs="Arial"/>
          <w:color w:val="000000"/>
        </w:rPr>
        <w:t xml:space="preserve">, </w:t>
      </w:r>
      <w:r w:rsidR="00F21677">
        <w:rPr>
          <w:rFonts w:ascii="Arial" w:eastAsia="SimSun" w:hAnsi="Arial" w:cs="Arial"/>
          <w:color w:val="000000"/>
        </w:rPr>
        <w:t>May 20h</w:t>
      </w:r>
      <w:r w:rsidRPr="00441D6E">
        <w:rPr>
          <w:rFonts w:ascii="Arial" w:eastAsia="SimSun" w:hAnsi="Arial" w:cs="Arial"/>
          <w:color w:val="000000"/>
        </w:rPr>
        <w:t xml:space="preserve"> – </w:t>
      </w:r>
      <w:r w:rsidR="00F21677">
        <w:rPr>
          <w:rFonts w:ascii="Arial" w:eastAsia="SimSun" w:hAnsi="Arial" w:cs="Arial"/>
          <w:color w:val="000000"/>
        </w:rPr>
        <w:t>May 24</w:t>
      </w:r>
      <w:r w:rsidR="00F21677" w:rsidRPr="00F21677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5910F6D7" w14:textId="2AEF2748" w:rsidR="007B4604" w:rsidRPr="00642CD8" w:rsidRDefault="007B4604" w:rsidP="007B4604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lastRenderedPageBreak/>
        <w:t>“</w:t>
      </w:r>
      <w:r w:rsidR="00916A8B"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 w:rsidR="00916A8B"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 w:rsidR="00AB58AA">
        <w:rPr>
          <w:rFonts w:ascii="Arial" w:eastAsia="SimSun" w:hAnsi="Arial" w:cs="Arial"/>
          <w:color w:val="000000"/>
        </w:rPr>
        <w:t>8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8, </w:t>
      </w:r>
      <w:r w:rsidR="003C26CB">
        <w:rPr>
          <w:rFonts w:ascii="Arial" w:eastAsia="SimSun" w:hAnsi="Arial" w:cs="Arial"/>
          <w:color w:val="000000"/>
        </w:rPr>
        <w:t>Maastricht, NL</w:t>
      </w:r>
      <w:r w:rsidRPr="00441D6E">
        <w:rPr>
          <w:rFonts w:ascii="Arial" w:eastAsia="SimSun" w:hAnsi="Arial" w:cs="Arial"/>
          <w:color w:val="000000"/>
        </w:rPr>
        <w:t xml:space="preserve">, </w:t>
      </w:r>
      <w:r w:rsidR="00371D80">
        <w:rPr>
          <w:rFonts w:ascii="Arial" w:eastAsia="SimSun" w:hAnsi="Arial" w:cs="Arial"/>
          <w:color w:val="000000"/>
        </w:rPr>
        <w:t xml:space="preserve">August </w:t>
      </w:r>
      <w:r w:rsidR="00733057">
        <w:rPr>
          <w:rFonts w:ascii="Arial" w:eastAsia="SimSun" w:hAnsi="Arial" w:cs="Arial"/>
          <w:color w:val="000000"/>
        </w:rPr>
        <w:t>19 – 23</w:t>
      </w:r>
      <w:r w:rsidR="00733057" w:rsidRPr="003B2217">
        <w:rPr>
          <w:rFonts w:ascii="Arial" w:eastAsia="SimSun" w:hAnsi="Arial" w:cs="Arial"/>
          <w:color w:val="000000"/>
          <w:vertAlign w:val="superscript"/>
        </w:rPr>
        <w:t>r</w:t>
      </w:r>
      <w:r w:rsidR="00733057">
        <w:rPr>
          <w:rFonts w:ascii="Arial" w:eastAsia="SimSun" w:hAnsi="Arial" w:cs="Arial"/>
          <w:color w:val="000000"/>
          <w:vertAlign w:val="superscript"/>
        </w:rPr>
        <w:t>d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42174C07" w14:textId="33C2B8AB" w:rsidR="00954F9B" w:rsidRPr="002F4AAE" w:rsidRDefault="00954F9B" w:rsidP="00954F9B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8bis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8bis, </w:t>
      </w:r>
      <w:r>
        <w:rPr>
          <w:rFonts w:ascii="Arial" w:eastAsia="SimSun" w:hAnsi="Arial" w:cs="Arial"/>
          <w:color w:val="000000"/>
        </w:rPr>
        <w:t>Hefei, China, October 14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>
        <w:rPr>
          <w:rFonts w:ascii="Arial" w:eastAsia="SimSun" w:hAnsi="Arial" w:cs="Arial"/>
          <w:color w:val="000000"/>
        </w:rPr>
        <w:t xml:space="preserve"> – 18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2859E7F6" w14:textId="503344D9" w:rsidR="00F73878" w:rsidRPr="00253C47" w:rsidRDefault="00F73878" w:rsidP="00F73878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9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#11</w:t>
      </w:r>
      <w:r>
        <w:rPr>
          <w:rFonts w:ascii="Arial" w:eastAsia="SimSun" w:hAnsi="Arial" w:cs="Arial"/>
          <w:color w:val="000000"/>
        </w:rPr>
        <w:t>9,</w:t>
      </w:r>
      <w:r w:rsidR="002832B8">
        <w:rPr>
          <w:rFonts w:ascii="Arial" w:eastAsia="SimSun" w:hAnsi="Arial" w:cs="Arial"/>
          <w:color w:val="000000"/>
        </w:rPr>
        <w:t xml:space="preserve"> </w:t>
      </w:r>
      <w:r w:rsidR="00C53B63">
        <w:rPr>
          <w:rFonts w:ascii="Arial" w:eastAsia="SimSun" w:hAnsi="Arial" w:cs="Arial"/>
          <w:color w:val="000000"/>
        </w:rPr>
        <w:t>Orlando, USA, November 18</w:t>
      </w:r>
      <w:r w:rsidR="00C53B63" w:rsidRPr="002F4AAE">
        <w:rPr>
          <w:rFonts w:ascii="Arial" w:eastAsia="SimSun" w:hAnsi="Arial" w:cs="Arial"/>
          <w:color w:val="000000"/>
          <w:vertAlign w:val="superscript"/>
        </w:rPr>
        <w:t>th</w:t>
      </w:r>
      <w:r w:rsidR="00C53B63">
        <w:rPr>
          <w:rFonts w:ascii="Arial" w:eastAsia="SimSun" w:hAnsi="Arial" w:cs="Arial"/>
          <w:color w:val="000000"/>
        </w:rPr>
        <w:t xml:space="preserve"> – 22</w:t>
      </w:r>
      <w:r w:rsidR="00C53B63" w:rsidRPr="002F4AAE">
        <w:rPr>
          <w:rFonts w:ascii="Arial" w:eastAsia="SimSun" w:hAnsi="Arial" w:cs="Arial"/>
          <w:color w:val="000000"/>
          <w:vertAlign w:val="superscript"/>
        </w:rPr>
        <w:t>nd</w:t>
      </w:r>
      <w:r w:rsidR="00C53B63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  <w:r w:rsidR="00C53B63">
        <w:rPr>
          <w:rFonts w:ascii="Arial" w:eastAsia="SimSun" w:hAnsi="Arial" w:cs="Arial"/>
          <w:color w:val="000000"/>
        </w:rPr>
        <w:t xml:space="preserve"> </w:t>
      </w:r>
    </w:p>
    <w:p w14:paraId="7BF367AB" w14:textId="59E512AB" w:rsidR="00FE31E7" w:rsidRPr="0043339F" w:rsidRDefault="00FE31E7" w:rsidP="00F073E8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</w:t>
      </w:r>
      <w:r>
        <w:rPr>
          <w:rFonts w:ascii="Arial" w:eastAsia="SimSun" w:hAnsi="Arial" w:cs="Arial"/>
          <w:color w:val="000000"/>
        </w:rPr>
        <w:t>20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</w:t>
      </w:r>
      <w:r>
        <w:rPr>
          <w:rFonts w:ascii="Arial" w:eastAsia="SimSun" w:hAnsi="Arial" w:cs="Arial"/>
          <w:color w:val="000000"/>
        </w:rPr>
        <w:t xml:space="preserve">120, </w:t>
      </w:r>
      <w:r w:rsidR="005A1E89">
        <w:rPr>
          <w:rFonts w:ascii="Arial" w:eastAsia="SimSun" w:hAnsi="Arial" w:cs="Arial"/>
          <w:color w:val="000000"/>
        </w:rPr>
        <w:t>Athens, GR</w:t>
      </w:r>
      <w:r>
        <w:rPr>
          <w:rFonts w:ascii="Arial" w:eastAsia="SimSun" w:hAnsi="Arial" w:cs="Arial"/>
          <w:color w:val="000000"/>
        </w:rPr>
        <w:t xml:space="preserve">, </w:t>
      </w:r>
      <w:r w:rsidR="005A1E89">
        <w:rPr>
          <w:rFonts w:ascii="Arial" w:eastAsia="SimSun" w:hAnsi="Arial" w:cs="Arial"/>
          <w:color w:val="000000"/>
        </w:rPr>
        <w:t>February</w:t>
      </w:r>
      <w:r>
        <w:rPr>
          <w:rFonts w:ascii="Arial" w:eastAsia="SimSun" w:hAnsi="Arial" w:cs="Arial"/>
          <w:color w:val="000000"/>
        </w:rPr>
        <w:t xml:space="preserve"> </w:t>
      </w:r>
      <w:r w:rsidR="005A1E89">
        <w:rPr>
          <w:rFonts w:ascii="Arial" w:eastAsia="SimSun" w:hAnsi="Arial" w:cs="Arial"/>
          <w:color w:val="000000"/>
        </w:rPr>
        <w:t>17</w:t>
      </w:r>
      <w:r w:rsidR="005A1E89" w:rsidRPr="00253C47">
        <w:rPr>
          <w:rFonts w:ascii="Arial" w:eastAsia="SimSun" w:hAnsi="Arial" w:cs="Arial"/>
          <w:color w:val="000000"/>
          <w:vertAlign w:val="superscript"/>
        </w:rPr>
        <w:t>th</w:t>
      </w:r>
      <w:r w:rsidR="005A1E89">
        <w:rPr>
          <w:rFonts w:ascii="Arial" w:eastAsia="SimSun" w:hAnsi="Arial" w:cs="Arial"/>
          <w:color w:val="000000"/>
        </w:rPr>
        <w:t xml:space="preserve"> – 21</w:t>
      </w:r>
      <w:r w:rsidR="005A1E89" w:rsidRPr="00253C47">
        <w:rPr>
          <w:rFonts w:ascii="Arial" w:eastAsia="SimSun" w:hAnsi="Arial" w:cs="Arial"/>
          <w:color w:val="000000"/>
          <w:vertAlign w:val="superscript"/>
        </w:rPr>
        <w:t>st</w:t>
      </w:r>
      <w:r>
        <w:rPr>
          <w:rFonts w:ascii="Arial" w:eastAsia="SimSun" w:hAnsi="Arial" w:cs="Arial"/>
          <w:color w:val="000000"/>
        </w:rPr>
        <w:t>, 202</w:t>
      </w:r>
      <w:r w:rsidR="005A1E89">
        <w:rPr>
          <w:rFonts w:ascii="Arial" w:eastAsia="SimSun" w:hAnsi="Arial" w:cs="Arial"/>
          <w:color w:val="000000"/>
        </w:rPr>
        <w:t>5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5422D0D6" w14:textId="77777777" w:rsidR="006A5527" w:rsidRPr="0043339F" w:rsidRDefault="009D4B44" w:rsidP="006A552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</w:t>
      </w:r>
      <w:r>
        <w:rPr>
          <w:rFonts w:ascii="Arial" w:eastAsia="SimSun" w:hAnsi="Arial" w:cs="Arial"/>
          <w:color w:val="000000"/>
        </w:rPr>
        <w:t>20bis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</w:t>
      </w:r>
      <w:r>
        <w:rPr>
          <w:rFonts w:ascii="Arial" w:eastAsia="SimSun" w:hAnsi="Arial" w:cs="Arial"/>
          <w:color w:val="000000"/>
        </w:rPr>
        <w:t xml:space="preserve">120bis, Wuhan, China, </w:t>
      </w:r>
      <w:r w:rsidR="009B4DD2">
        <w:rPr>
          <w:rFonts w:ascii="Arial" w:eastAsia="SimSun" w:hAnsi="Arial" w:cs="Arial"/>
          <w:color w:val="000000"/>
        </w:rPr>
        <w:t>April</w:t>
      </w:r>
      <w:r>
        <w:rPr>
          <w:rFonts w:ascii="Arial" w:eastAsia="SimSun" w:hAnsi="Arial" w:cs="Arial"/>
          <w:color w:val="000000"/>
        </w:rPr>
        <w:t xml:space="preserve"> </w:t>
      </w:r>
      <w:r w:rsidR="009B4DD2">
        <w:rPr>
          <w:rFonts w:ascii="Arial" w:eastAsia="SimSun" w:hAnsi="Arial" w:cs="Arial"/>
          <w:color w:val="000000"/>
        </w:rPr>
        <w:t>0</w:t>
      </w:r>
      <w:r>
        <w:rPr>
          <w:rFonts w:ascii="Arial" w:eastAsia="SimSun" w:hAnsi="Arial" w:cs="Arial"/>
          <w:color w:val="000000"/>
        </w:rPr>
        <w:t>7</w:t>
      </w:r>
      <w:r w:rsidRPr="00253C47">
        <w:rPr>
          <w:rFonts w:ascii="Arial" w:eastAsia="SimSun" w:hAnsi="Arial" w:cs="Arial"/>
          <w:color w:val="000000"/>
          <w:vertAlign w:val="superscript"/>
        </w:rPr>
        <w:t>th</w:t>
      </w:r>
      <w:r>
        <w:rPr>
          <w:rFonts w:ascii="Arial" w:eastAsia="SimSun" w:hAnsi="Arial" w:cs="Arial"/>
          <w:color w:val="000000"/>
        </w:rPr>
        <w:t xml:space="preserve"> – </w:t>
      </w:r>
      <w:r w:rsidR="009B4DD2">
        <w:rPr>
          <w:rFonts w:ascii="Arial" w:eastAsia="SimSun" w:hAnsi="Arial" w:cs="Arial"/>
          <w:color w:val="000000"/>
        </w:rPr>
        <w:t>1</w:t>
      </w:r>
      <w:r>
        <w:rPr>
          <w:rFonts w:ascii="Arial" w:eastAsia="SimSun" w:hAnsi="Arial" w:cs="Arial"/>
          <w:color w:val="000000"/>
        </w:rPr>
        <w:t>1</w:t>
      </w:r>
      <w:r w:rsidRPr="00253C47">
        <w:rPr>
          <w:rFonts w:ascii="Arial" w:eastAsia="SimSun" w:hAnsi="Arial" w:cs="Arial"/>
          <w:color w:val="000000"/>
          <w:vertAlign w:val="superscript"/>
        </w:rPr>
        <w:t>t</w:t>
      </w:r>
      <w:r w:rsidR="009B4DD2">
        <w:rPr>
          <w:rFonts w:ascii="Arial" w:eastAsia="SimSun" w:hAnsi="Arial" w:cs="Arial"/>
          <w:color w:val="000000"/>
          <w:vertAlign w:val="superscript"/>
        </w:rPr>
        <w:t>h</w:t>
      </w:r>
      <w:r>
        <w:rPr>
          <w:rFonts w:ascii="Arial" w:eastAsia="SimSun" w:hAnsi="Arial" w:cs="Arial"/>
          <w:color w:val="000000"/>
        </w:rPr>
        <w:t>, 2025</w:t>
      </w:r>
      <w:r>
        <w:rPr>
          <w:rFonts w:ascii="Arial" w:eastAsia="Malgun Gothic" w:hAnsi="Arial" w:cs="Arial" w:hint="eastAsia"/>
          <w:color w:val="000000"/>
        </w:rPr>
        <w:t>,</w:t>
      </w:r>
    </w:p>
    <w:p w14:paraId="694CD212" w14:textId="0BC9B6D3" w:rsidR="007F64CD" w:rsidRPr="0043339F" w:rsidRDefault="00B40D07" w:rsidP="00A00A2B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3339F">
        <w:rPr>
          <w:rFonts w:ascii="Arial" w:eastAsia="SimSun" w:hAnsi="Arial" w:cs="Arial"/>
          <w:color w:val="000000"/>
        </w:rPr>
        <w:t xml:space="preserve">R1-2503121, </w:t>
      </w:r>
      <w:r w:rsidR="006145B2" w:rsidRPr="0043339F">
        <w:rPr>
          <w:rFonts w:ascii="Arial" w:eastAsia="SimSun" w:hAnsi="Arial" w:cs="Arial"/>
          <w:color w:val="000000"/>
        </w:rPr>
        <w:t>“</w:t>
      </w:r>
      <w:r w:rsidR="00530D71" w:rsidRPr="0043339F">
        <w:rPr>
          <w:rFonts w:ascii="Arial" w:eastAsia="SimSun" w:hAnsi="Arial" w:cs="Arial"/>
          <w:color w:val="000000"/>
        </w:rPr>
        <w:t>Final summary on LP-WUS operation in CONNECTED mode</w:t>
      </w:r>
      <w:r w:rsidR="006145B2" w:rsidRPr="0043339F">
        <w:rPr>
          <w:rFonts w:ascii="Arial" w:eastAsia="SimSun" w:hAnsi="Arial" w:cs="Arial"/>
          <w:color w:val="000000"/>
        </w:rPr>
        <w:t>”, 3GPP RAN1 Meeting #120bis, Wuhan, China, April 07</w:t>
      </w:r>
      <w:r w:rsidR="006145B2" w:rsidRPr="0043339F">
        <w:rPr>
          <w:rFonts w:ascii="Arial" w:eastAsia="SimSun" w:hAnsi="Arial" w:cs="Arial"/>
          <w:color w:val="000000"/>
          <w:vertAlign w:val="superscript"/>
        </w:rPr>
        <w:t>th</w:t>
      </w:r>
      <w:r w:rsidR="006145B2" w:rsidRPr="0043339F">
        <w:rPr>
          <w:rFonts w:ascii="Arial" w:eastAsia="SimSun" w:hAnsi="Arial" w:cs="Arial"/>
          <w:color w:val="000000"/>
        </w:rPr>
        <w:t xml:space="preserve"> – 11</w:t>
      </w:r>
      <w:r w:rsidR="006145B2" w:rsidRPr="0043339F">
        <w:rPr>
          <w:rFonts w:ascii="Arial" w:eastAsia="SimSun" w:hAnsi="Arial" w:cs="Arial"/>
          <w:color w:val="000000"/>
          <w:vertAlign w:val="superscript"/>
        </w:rPr>
        <w:t>th</w:t>
      </w:r>
      <w:r w:rsidR="006145B2" w:rsidRPr="0043339F">
        <w:rPr>
          <w:rFonts w:ascii="Arial" w:eastAsia="SimSun" w:hAnsi="Arial" w:cs="Arial"/>
          <w:color w:val="000000"/>
        </w:rPr>
        <w:t>, 2025</w:t>
      </w:r>
      <w:r w:rsidR="00A00A2B">
        <w:rPr>
          <w:rFonts w:ascii="Arial" w:eastAsia="Malgun Gothic" w:hAnsi="Arial" w:cs="Arial"/>
          <w:color w:val="000000"/>
        </w:rPr>
        <w:t>.</w:t>
      </w:r>
    </w:p>
    <w:sectPr w:rsidR="007F64CD" w:rsidRPr="0043339F" w:rsidSect="00AD372F">
      <w:footerReference w:type="even" r:id="rId11"/>
      <w:footerReference w:type="default" r:id="rId12"/>
      <w:footerReference w:type="first" r:id="rId13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A426" w14:textId="77777777" w:rsidR="001A68C7" w:rsidRDefault="001A68C7">
      <w:r>
        <w:separator/>
      </w:r>
    </w:p>
  </w:endnote>
  <w:endnote w:type="continuationSeparator" w:id="0">
    <w:p w14:paraId="024B96D3" w14:textId="77777777" w:rsidR="001A68C7" w:rsidRDefault="001A68C7">
      <w:r>
        <w:continuationSeparator/>
      </w:r>
    </w:p>
  </w:endnote>
  <w:endnote w:type="continuationNotice" w:id="1">
    <w:p w14:paraId="12128350" w14:textId="77777777" w:rsidR="001A68C7" w:rsidRDefault="001A6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31ED" w14:textId="5724E9A0" w:rsidR="00DE2951" w:rsidRDefault="00DE2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145D" w14:textId="654D077B" w:rsidR="00DE2951" w:rsidRDefault="00DE2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D6A3" w14:textId="3E267B17" w:rsidR="00DE2951" w:rsidRDefault="00DE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CAD7C" w14:textId="77777777" w:rsidR="001A68C7" w:rsidRDefault="001A68C7">
      <w:r>
        <w:separator/>
      </w:r>
    </w:p>
  </w:footnote>
  <w:footnote w:type="continuationSeparator" w:id="0">
    <w:p w14:paraId="7AF3AC92" w14:textId="77777777" w:rsidR="001A68C7" w:rsidRDefault="001A68C7">
      <w:r>
        <w:continuationSeparator/>
      </w:r>
    </w:p>
  </w:footnote>
  <w:footnote w:type="continuationNotice" w:id="1">
    <w:p w14:paraId="66EECB46" w14:textId="77777777" w:rsidR="001A68C7" w:rsidRDefault="001A68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EE6038"/>
    <w:multiLevelType w:val="hybridMultilevel"/>
    <w:tmpl w:val="BE6CA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53A3845"/>
    <w:multiLevelType w:val="hybridMultilevel"/>
    <w:tmpl w:val="DB1A2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D42E9"/>
    <w:multiLevelType w:val="hybridMultilevel"/>
    <w:tmpl w:val="792C1034"/>
    <w:lvl w:ilvl="0" w:tplc="46941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7821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4E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5EF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57C26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8A8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A2F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288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8A0D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9D4CC3"/>
    <w:multiLevelType w:val="hybridMultilevel"/>
    <w:tmpl w:val="B6F8D6D0"/>
    <w:lvl w:ilvl="0" w:tplc="42506F42">
      <w:start w:val="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27799"/>
    <w:multiLevelType w:val="hybridMultilevel"/>
    <w:tmpl w:val="C5A86AA6"/>
    <w:lvl w:ilvl="0" w:tplc="5E94AD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F1230FA"/>
    <w:multiLevelType w:val="hybridMultilevel"/>
    <w:tmpl w:val="2DCE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43967"/>
    <w:multiLevelType w:val="multilevel"/>
    <w:tmpl w:val="1FD4396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6918F9"/>
    <w:multiLevelType w:val="hybridMultilevel"/>
    <w:tmpl w:val="7C70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526F5F"/>
    <w:multiLevelType w:val="hybridMultilevel"/>
    <w:tmpl w:val="C358B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455BD8"/>
    <w:multiLevelType w:val="hybridMultilevel"/>
    <w:tmpl w:val="5A247486"/>
    <w:lvl w:ilvl="0" w:tplc="B394A53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3C12489A"/>
    <w:multiLevelType w:val="hybridMultilevel"/>
    <w:tmpl w:val="E46C8D0A"/>
    <w:lvl w:ilvl="0" w:tplc="1996E18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9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6B4F0526"/>
    <w:multiLevelType w:val="hybridMultilevel"/>
    <w:tmpl w:val="7E9E114A"/>
    <w:lvl w:ilvl="0" w:tplc="E0D03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70A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5E0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E2E9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4A9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4E3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684C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CC7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F08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6BF430AE"/>
    <w:multiLevelType w:val="hybridMultilevel"/>
    <w:tmpl w:val="554EE55E"/>
    <w:lvl w:ilvl="0" w:tplc="C0643DEE">
      <w:start w:val="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D7E5C70"/>
    <w:multiLevelType w:val="hybridMultilevel"/>
    <w:tmpl w:val="B1D24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4B0999"/>
    <w:multiLevelType w:val="hybridMultilevel"/>
    <w:tmpl w:val="909E9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2D7731A"/>
    <w:multiLevelType w:val="hybridMultilevel"/>
    <w:tmpl w:val="FD82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3FC59B9"/>
    <w:multiLevelType w:val="hybridMultilevel"/>
    <w:tmpl w:val="94A2A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4E790E"/>
    <w:multiLevelType w:val="hybridMultilevel"/>
    <w:tmpl w:val="C5365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7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51"/>
  </w:num>
  <w:num w:numId="3" w16cid:durableId="1306819568">
    <w:abstractNumId w:val="40"/>
  </w:num>
  <w:num w:numId="4" w16cid:durableId="2061392653">
    <w:abstractNumId w:val="43"/>
  </w:num>
  <w:num w:numId="5" w16cid:durableId="274140804">
    <w:abstractNumId w:val="30"/>
  </w:num>
  <w:num w:numId="6" w16cid:durableId="1953396475">
    <w:abstractNumId w:val="47"/>
  </w:num>
  <w:num w:numId="7" w16cid:durableId="324864012">
    <w:abstractNumId w:val="65"/>
  </w:num>
  <w:num w:numId="8" w16cid:durableId="430971908">
    <w:abstractNumId w:val="33"/>
  </w:num>
  <w:num w:numId="9" w16cid:durableId="1610744241">
    <w:abstractNumId w:val="91"/>
  </w:num>
  <w:num w:numId="10" w16cid:durableId="1249265797">
    <w:abstractNumId w:val="38"/>
  </w:num>
  <w:num w:numId="11" w16cid:durableId="1661301705">
    <w:abstractNumId w:val="67"/>
  </w:num>
  <w:num w:numId="12" w16cid:durableId="2139760591">
    <w:abstractNumId w:val="60"/>
  </w:num>
  <w:num w:numId="13" w16cid:durableId="2140950070">
    <w:abstractNumId w:val="96"/>
  </w:num>
  <w:num w:numId="14" w16cid:durableId="1214728553">
    <w:abstractNumId w:val="62"/>
  </w:num>
  <w:num w:numId="15" w16cid:durableId="1777485516">
    <w:abstractNumId w:val="63"/>
  </w:num>
  <w:num w:numId="16" w16cid:durableId="1040667247">
    <w:abstractNumId w:val="68"/>
  </w:num>
  <w:num w:numId="17" w16cid:durableId="1295595927">
    <w:abstractNumId w:val="94"/>
  </w:num>
  <w:num w:numId="18" w16cid:durableId="1741639482">
    <w:abstractNumId w:val="49"/>
  </w:num>
  <w:num w:numId="19" w16cid:durableId="777913842">
    <w:abstractNumId w:val="2"/>
  </w:num>
  <w:num w:numId="20" w16cid:durableId="1145051111">
    <w:abstractNumId w:val="20"/>
  </w:num>
  <w:num w:numId="21" w16cid:durableId="554699378">
    <w:abstractNumId w:val="3"/>
  </w:num>
  <w:num w:numId="22" w16cid:durableId="1436244046">
    <w:abstractNumId w:val="77"/>
  </w:num>
  <w:num w:numId="23" w16cid:durableId="2068527091">
    <w:abstractNumId w:val="23"/>
  </w:num>
  <w:num w:numId="24" w16cid:durableId="379671777">
    <w:abstractNumId w:val="95"/>
  </w:num>
  <w:num w:numId="25" w16cid:durableId="65108924">
    <w:abstractNumId w:val="64"/>
  </w:num>
  <w:num w:numId="26" w16cid:durableId="1623537986">
    <w:abstractNumId w:val="76"/>
  </w:num>
  <w:num w:numId="27" w16cid:durableId="374698910">
    <w:abstractNumId w:val="1"/>
  </w:num>
  <w:num w:numId="28" w16cid:durableId="1981812157">
    <w:abstractNumId w:val="53"/>
  </w:num>
  <w:num w:numId="29" w16cid:durableId="1103378685">
    <w:abstractNumId w:val="36"/>
  </w:num>
  <w:num w:numId="30" w16cid:durableId="2107572471">
    <w:abstractNumId w:val="71"/>
  </w:num>
  <w:num w:numId="31" w16cid:durableId="815339597">
    <w:abstractNumId w:val="31"/>
  </w:num>
  <w:num w:numId="32" w16cid:durableId="1833137254">
    <w:abstractNumId w:val="84"/>
  </w:num>
  <w:num w:numId="33" w16cid:durableId="2007129460">
    <w:abstractNumId w:val="78"/>
  </w:num>
  <w:num w:numId="34" w16cid:durableId="2109814774">
    <w:abstractNumId w:val="7"/>
  </w:num>
  <w:num w:numId="35" w16cid:durableId="1523780792">
    <w:abstractNumId w:val="17"/>
  </w:num>
  <w:num w:numId="36" w16cid:durableId="980619827">
    <w:abstractNumId w:val="35"/>
  </w:num>
  <w:num w:numId="37" w16cid:durableId="1801874516">
    <w:abstractNumId w:val="54"/>
  </w:num>
  <w:num w:numId="38" w16cid:durableId="1950550729">
    <w:abstractNumId w:val="42"/>
  </w:num>
  <w:num w:numId="39" w16cid:durableId="1753698599">
    <w:abstractNumId w:val="79"/>
  </w:num>
  <w:num w:numId="40" w16cid:durableId="1573196600">
    <w:abstractNumId w:val="55"/>
  </w:num>
  <w:num w:numId="41" w16cid:durableId="328364265">
    <w:abstractNumId w:val="46"/>
  </w:num>
  <w:num w:numId="42" w16cid:durableId="298804181">
    <w:abstractNumId w:val="69"/>
  </w:num>
  <w:num w:numId="43" w16cid:durableId="1204948817">
    <w:abstractNumId w:val="45"/>
  </w:num>
  <w:num w:numId="44" w16cid:durableId="743917001">
    <w:abstractNumId w:val="73"/>
  </w:num>
  <w:num w:numId="45" w16cid:durableId="1179735417">
    <w:abstractNumId w:val="57"/>
  </w:num>
  <w:num w:numId="46" w16cid:durableId="1435319922">
    <w:abstractNumId w:val="41"/>
  </w:num>
  <w:num w:numId="47" w16cid:durableId="1352147428">
    <w:abstractNumId w:val="82"/>
  </w:num>
  <w:num w:numId="48" w16cid:durableId="1872302461">
    <w:abstractNumId w:val="10"/>
  </w:num>
  <w:num w:numId="49" w16cid:durableId="734820187">
    <w:abstractNumId w:val="90"/>
  </w:num>
  <w:num w:numId="50" w16cid:durableId="1989508016">
    <w:abstractNumId w:val="8"/>
  </w:num>
  <w:num w:numId="51" w16cid:durableId="1655908638">
    <w:abstractNumId w:val="26"/>
  </w:num>
  <w:num w:numId="52" w16cid:durableId="89813951">
    <w:abstractNumId w:val="13"/>
  </w:num>
  <w:num w:numId="53" w16cid:durableId="1485664268">
    <w:abstractNumId w:val="0"/>
  </w:num>
  <w:num w:numId="54" w16cid:durableId="672727378">
    <w:abstractNumId w:val="14"/>
  </w:num>
  <w:num w:numId="55" w16cid:durableId="707878815">
    <w:abstractNumId w:val="1"/>
  </w:num>
  <w:num w:numId="56" w16cid:durableId="341780317">
    <w:abstractNumId w:val="58"/>
  </w:num>
  <w:num w:numId="57" w16cid:durableId="1395542325">
    <w:abstractNumId w:val="29"/>
  </w:num>
  <w:num w:numId="58" w16cid:durableId="1817720610">
    <w:abstractNumId w:val="61"/>
  </w:num>
  <w:num w:numId="59" w16cid:durableId="1339189586">
    <w:abstractNumId w:val="34"/>
  </w:num>
  <w:num w:numId="60" w16cid:durableId="1024019122">
    <w:abstractNumId w:val="74"/>
  </w:num>
  <w:num w:numId="61" w16cid:durableId="1107655239">
    <w:abstractNumId w:val="52"/>
  </w:num>
  <w:num w:numId="62" w16cid:durableId="1207520929">
    <w:abstractNumId w:val="70"/>
  </w:num>
  <w:num w:numId="63" w16cid:durableId="842210295">
    <w:abstractNumId w:val="72"/>
  </w:num>
  <w:num w:numId="64" w16cid:durableId="1051810322">
    <w:abstractNumId w:val="66"/>
  </w:num>
  <w:num w:numId="65" w16cid:durableId="426000131">
    <w:abstractNumId w:val="16"/>
  </w:num>
  <w:num w:numId="66" w16cid:durableId="884952714">
    <w:abstractNumId w:val="37"/>
  </w:num>
  <w:num w:numId="67" w16cid:durableId="1192690100">
    <w:abstractNumId w:val="12"/>
  </w:num>
  <w:num w:numId="68" w16cid:durableId="1458178647">
    <w:abstractNumId w:val="56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5"/>
  </w:num>
  <w:num w:numId="73" w16cid:durableId="1516578239">
    <w:abstractNumId w:val="39"/>
  </w:num>
  <w:num w:numId="74" w16cid:durableId="743331924">
    <w:abstractNumId w:val="48"/>
  </w:num>
  <w:num w:numId="75" w16cid:durableId="1653606153">
    <w:abstractNumId w:val="21"/>
  </w:num>
  <w:num w:numId="76" w16cid:durableId="278336345">
    <w:abstractNumId w:val="89"/>
  </w:num>
  <w:num w:numId="77" w16cid:durableId="1292975119">
    <w:abstractNumId w:val="50"/>
  </w:num>
  <w:num w:numId="78" w16cid:durableId="566914952">
    <w:abstractNumId w:val="97"/>
  </w:num>
  <w:num w:numId="79" w16cid:durableId="761220464">
    <w:abstractNumId w:val="92"/>
  </w:num>
  <w:num w:numId="80" w16cid:durableId="1189829664">
    <w:abstractNumId w:val="44"/>
  </w:num>
  <w:num w:numId="81" w16cid:durableId="869294227">
    <w:abstractNumId w:val="25"/>
  </w:num>
  <w:num w:numId="82" w16cid:durableId="231280458">
    <w:abstractNumId w:val="1"/>
  </w:num>
  <w:num w:numId="83" w16cid:durableId="857894893">
    <w:abstractNumId w:val="75"/>
  </w:num>
  <w:num w:numId="84" w16cid:durableId="1870411099">
    <w:abstractNumId w:val="1"/>
  </w:num>
  <w:num w:numId="85" w16cid:durableId="1723140617">
    <w:abstractNumId w:val="1"/>
  </w:num>
  <w:num w:numId="86" w16cid:durableId="411856209">
    <w:abstractNumId w:val="83"/>
  </w:num>
  <w:num w:numId="87" w16cid:durableId="1464081253">
    <w:abstractNumId w:val="24"/>
  </w:num>
  <w:num w:numId="88" w16cid:durableId="1176264017">
    <w:abstractNumId w:val="18"/>
  </w:num>
  <w:num w:numId="89" w16cid:durableId="911820062">
    <w:abstractNumId w:val="5"/>
  </w:num>
  <w:num w:numId="90" w16cid:durableId="403726789">
    <w:abstractNumId w:val="6"/>
  </w:num>
  <w:num w:numId="91" w16cid:durableId="1295135875">
    <w:abstractNumId w:val="1"/>
  </w:num>
  <w:num w:numId="92" w16cid:durableId="1436755629">
    <w:abstractNumId w:val="1"/>
  </w:num>
  <w:num w:numId="93" w16cid:durableId="1969974058">
    <w:abstractNumId w:val="93"/>
  </w:num>
  <w:num w:numId="94" w16cid:durableId="1022779111">
    <w:abstractNumId w:val="28"/>
  </w:num>
  <w:num w:numId="95" w16cid:durableId="1326666454">
    <w:abstractNumId w:val="19"/>
  </w:num>
  <w:num w:numId="96" w16cid:durableId="934242612">
    <w:abstractNumId w:val="59"/>
  </w:num>
  <w:num w:numId="97" w16cid:durableId="1364940986">
    <w:abstractNumId w:val="27"/>
  </w:num>
  <w:num w:numId="98" w16cid:durableId="1282299885">
    <w:abstractNumId w:val="86"/>
  </w:num>
  <w:num w:numId="99" w16cid:durableId="1129468045">
    <w:abstractNumId w:val="88"/>
  </w:num>
  <w:num w:numId="100" w16cid:durableId="302079517">
    <w:abstractNumId w:val="80"/>
  </w:num>
  <w:num w:numId="101" w16cid:durableId="100615022">
    <w:abstractNumId w:val="9"/>
  </w:num>
  <w:num w:numId="102" w16cid:durableId="1351880360">
    <w:abstractNumId w:val="87"/>
  </w:num>
  <w:num w:numId="103" w16cid:durableId="172501336">
    <w:abstractNumId w:val="32"/>
  </w:num>
  <w:num w:numId="104" w16cid:durableId="623585518">
    <w:abstractNumId w:val="1"/>
  </w:num>
  <w:num w:numId="105" w16cid:durableId="303044291">
    <w:abstractNumId w:val="1"/>
  </w:num>
  <w:num w:numId="106" w16cid:durableId="1844590251">
    <w:abstractNumId w:val="1"/>
  </w:num>
  <w:num w:numId="107" w16cid:durableId="906644088">
    <w:abstractNumId w:val="22"/>
  </w:num>
  <w:num w:numId="108" w16cid:durableId="661354082">
    <w:abstractNumId w:val="81"/>
  </w:num>
  <w:num w:numId="109" w16cid:durableId="1671713504">
    <w:abstractNumId w:val="11"/>
  </w:num>
  <w:num w:numId="110" w16cid:durableId="82267579">
    <w:abstractNumId w:val="1"/>
  </w:num>
  <w:num w:numId="111" w16cid:durableId="1789083059">
    <w:abstractNumId w:val="85"/>
  </w:num>
  <w:num w:numId="112" w16cid:durableId="200437766">
    <w:abstractNumId w:val="4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83"/>
    <w:rsid w:val="00001ECC"/>
    <w:rsid w:val="00002369"/>
    <w:rsid w:val="00002A26"/>
    <w:rsid w:val="00002BC4"/>
    <w:rsid w:val="00002E00"/>
    <w:rsid w:val="00002F99"/>
    <w:rsid w:val="0000325C"/>
    <w:rsid w:val="000034E3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5E6"/>
    <w:rsid w:val="000078F8"/>
    <w:rsid w:val="00007C28"/>
    <w:rsid w:val="00007C9A"/>
    <w:rsid w:val="00007CDC"/>
    <w:rsid w:val="00007EC9"/>
    <w:rsid w:val="000103DE"/>
    <w:rsid w:val="000104C6"/>
    <w:rsid w:val="000107F0"/>
    <w:rsid w:val="00010DF2"/>
    <w:rsid w:val="00010F57"/>
    <w:rsid w:val="000110C9"/>
    <w:rsid w:val="000118A3"/>
    <w:rsid w:val="000119C4"/>
    <w:rsid w:val="00011B28"/>
    <w:rsid w:val="00011EE8"/>
    <w:rsid w:val="0001226B"/>
    <w:rsid w:val="000122F8"/>
    <w:rsid w:val="000123EE"/>
    <w:rsid w:val="00012577"/>
    <w:rsid w:val="0001288B"/>
    <w:rsid w:val="00012B9F"/>
    <w:rsid w:val="00012C16"/>
    <w:rsid w:val="00013198"/>
    <w:rsid w:val="000133D6"/>
    <w:rsid w:val="00013747"/>
    <w:rsid w:val="00013A63"/>
    <w:rsid w:val="00013C47"/>
    <w:rsid w:val="00014E76"/>
    <w:rsid w:val="00014FAB"/>
    <w:rsid w:val="000153E9"/>
    <w:rsid w:val="000155A7"/>
    <w:rsid w:val="000157EC"/>
    <w:rsid w:val="00015AD4"/>
    <w:rsid w:val="00015B22"/>
    <w:rsid w:val="00015B7F"/>
    <w:rsid w:val="00015D15"/>
    <w:rsid w:val="00015FCE"/>
    <w:rsid w:val="0001611C"/>
    <w:rsid w:val="000164D5"/>
    <w:rsid w:val="0001694D"/>
    <w:rsid w:val="00016C11"/>
    <w:rsid w:val="00016C89"/>
    <w:rsid w:val="00017010"/>
    <w:rsid w:val="00017074"/>
    <w:rsid w:val="000171B0"/>
    <w:rsid w:val="00017A71"/>
    <w:rsid w:val="000208E4"/>
    <w:rsid w:val="00021025"/>
    <w:rsid w:val="00021143"/>
    <w:rsid w:val="00021171"/>
    <w:rsid w:val="0002156C"/>
    <w:rsid w:val="0002184C"/>
    <w:rsid w:val="00022522"/>
    <w:rsid w:val="00022905"/>
    <w:rsid w:val="00022A49"/>
    <w:rsid w:val="00022C6C"/>
    <w:rsid w:val="00023116"/>
    <w:rsid w:val="00023233"/>
    <w:rsid w:val="0002360A"/>
    <w:rsid w:val="00023A7A"/>
    <w:rsid w:val="000244A8"/>
    <w:rsid w:val="00024B7D"/>
    <w:rsid w:val="00024B91"/>
    <w:rsid w:val="00024E7B"/>
    <w:rsid w:val="00024F2F"/>
    <w:rsid w:val="00025050"/>
    <w:rsid w:val="00025535"/>
    <w:rsid w:val="0002564D"/>
    <w:rsid w:val="00025690"/>
    <w:rsid w:val="000257F1"/>
    <w:rsid w:val="00025927"/>
    <w:rsid w:val="00025C2A"/>
    <w:rsid w:val="00025D5F"/>
    <w:rsid w:val="00025ECA"/>
    <w:rsid w:val="0002607F"/>
    <w:rsid w:val="00026309"/>
    <w:rsid w:val="00026CB5"/>
    <w:rsid w:val="00026E30"/>
    <w:rsid w:val="00026F59"/>
    <w:rsid w:val="00027DEF"/>
    <w:rsid w:val="00030015"/>
    <w:rsid w:val="00030242"/>
    <w:rsid w:val="000308B4"/>
    <w:rsid w:val="00030C64"/>
    <w:rsid w:val="00030CEE"/>
    <w:rsid w:val="00030DE6"/>
    <w:rsid w:val="00031297"/>
    <w:rsid w:val="00031598"/>
    <w:rsid w:val="000319E1"/>
    <w:rsid w:val="000325B8"/>
    <w:rsid w:val="00032F20"/>
    <w:rsid w:val="00032F41"/>
    <w:rsid w:val="00033351"/>
    <w:rsid w:val="000334AC"/>
    <w:rsid w:val="0003410A"/>
    <w:rsid w:val="00034A80"/>
    <w:rsid w:val="00034C15"/>
    <w:rsid w:val="00034C4F"/>
    <w:rsid w:val="00034F86"/>
    <w:rsid w:val="00035538"/>
    <w:rsid w:val="000359A3"/>
    <w:rsid w:val="00035EA8"/>
    <w:rsid w:val="00035F74"/>
    <w:rsid w:val="000363B2"/>
    <w:rsid w:val="00036493"/>
    <w:rsid w:val="0003660F"/>
    <w:rsid w:val="00036987"/>
    <w:rsid w:val="000369F9"/>
    <w:rsid w:val="00036BA1"/>
    <w:rsid w:val="00036EC8"/>
    <w:rsid w:val="00037286"/>
    <w:rsid w:val="0003784D"/>
    <w:rsid w:val="00037A11"/>
    <w:rsid w:val="00037B91"/>
    <w:rsid w:val="00040254"/>
    <w:rsid w:val="0004033B"/>
    <w:rsid w:val="000405A0"/>
    <w:rsid w:val="00040B2C"/>
    <w:rsid w:val="00040B78"/>
    <w:rsid w:val="00040DE9"/>
    <w:rsid w:val="0004149C"/>
    <w:rsid w:val="000416B8"/>
    <w:rsid w:val="00041723"/>
    <w:rsid w:val="0004173B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CAA"/>
    <w:rsid w:val="00045EC6"/>
    <w:rsid w:val="00045EE7"/>
    <w:rsid w:val="00046271"/>
    <w:rsid w:val="000467DF"/>
    <w:rsid w:val="00046902"/>
    <w:rsid w:val="00046945"/>
    <w:rsid w:val="0004705E"/>
    <w:rsid w:val="000476AD"/>
    <w:rsid w:val="00047793"/>
    <w:rsid w:val="00047C44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1FAF"/>
    <w:rsid w:val="0005205A"/>
    <w:rsid w:val="0005264F"/>
    <w:rsid w:val="000527C2"/>
    <w:rsid w:val="00052A07"/>
    <w:rsid w:val="000534E3"/>
    <w:rsid w:val="00053756"/>
    <w:rsid w:val="00053A48"/>
    <w:rsid w:val="00053AAE"/>
    <w:rsid w:val="00053C02"/>
    <w:rsid w:val="00053C47"/>
    <w:rsid w:val="00053EF9"/>
    <w:rsid w:val="00054303"/>
    <w:rsid w:val="000547B6"/>
    <w:rsid w:val="00054815"/>
    <w:rsid w:val="000548BD"/>
    <w:rsid w:val="00054E20"/>
    <w:rsid w:val="00054EE4"/>
    <w:rsid w:val="00054FF5"/>
    <w:rsid w:val="00055378"/>
    <w:rsid w:val="000554F0"/>
    <w:rsid w:val="000555DC"/>
    <w:rsid w:val="00055692"/>
    <w:rsid w:val="00055BBF"/>
    <w:rsid w:val="00055E34"/>
    <w:rsid w:val="00055E7F"/>
    <w:rsid w:val="0005606A"/>
    <w:rsid w:val="0005620C"/>
    <w:rsid w:val="00056718"/>
    <w:rsid w:val="00056A67"/>
    <w:rsid w:val="00056BD9"/>
    <w:rsid w:val="00056F02"/>
    <w:rsid w:val="00056F46"/>
    <w:rsid w:val="00056FD0"/>
    <w:rsid w:val="00057117"/>
    <w:rsid w:val="00057186"/>
    <w:rsid w:val="000571B8"/>
    <w:rsid w:val="0005731D"/>
    <w:rsid w:val="0005742B"/>
    <w:rsid w:val="0005757D"/>
    <w:rsid w:val="000575ED"/>
    <w:rsid w:val="00057649"/>
    <w:rsid w:val="00057F1F"/>
    <w:rsid w:val="000603BC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0AA"/>
    <w:rsid w:val="000641A3"/>
    <w:rsid w:val="000641AA"/>
    <w:rsid w:val="00064481"/>
    <w:rsid w:val="000645B8"/>
    <w:rsid w:val="0006487E"/>
    <w:rsid w:val="00064D9C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1F6"/>
    <w:rsid w:val="000704FE"/>
    <w:rsid w:val="00070D25"/>
    <w:rsid w:val="00070ED6"/>
    <w:rsid w:val="00071225"/>
    <w:rsid w:val="000715A7"/>
    <w:rsid w:val="00071610"/>
    <w:rsid w:val="00071812"/>
    <w:rsid w:val="00071DCA"/>
    <w:rsid w:val="00071EA7"/>
    <w:rsid w:val="0007232F"/>
    <w:rsid w:val="000725A0"/>
    <w:rsid w:val="00072896"/>
    <w:rsid w:val="000729AC"/>
    <w:rsid w:val="00073344"/>
    <w:rsid w:val="0007384D"/>
    <w:rsid w:val="0007395E"/>
    <w:rsid w:val="00073B5D"/>
    <w:rsid w:val="00073B68"/>
    <w:rsid w:val="00073FAD"/>
    <w:rsid w:val="0007415D"/>
    <w:rsid w:val="00074621"/>
    <w:rsid w:val="00074F35"/>
    <w:rsid w:val="0007503A"/>
    <w:rsid w:val="00075131"/>
    <w:rsid w:val="0007523B"/>
    <w:rsid w:val="0007574A"/>
    <w:rsid w:val="00075B26"/>
    <w:rsid w:val="00075B85"/>
    <w:rsid w:val="00075BF1"/>
    <w:rsid w:val="00075C1A"/>
    <w:rsid w:val="00076D61"/>
    <w:rsid w:val="00076E95"/>
    <w:rsid w:val="00076EAC"/>
    <w:rsid w:val="00077766"/>
    <w:rsid w:val="0007787A"/>
    <w:rsid w:val="00077A1C"/>
    <w:rsid w:val="00077B7E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1F9"/>
    <w:rsid w:val="00081AE6"/>
    <w:rsid w:val="00081EF5"/>
    <w:rsid w:val="00081FB0"/>
    <w:rsid w:val="0008210E"/>
    <w:rsid w:val="00082135"/>
    <w:rsid w:val="00083A12"/>
    <w:rsid w:val="00083BE4"/>
    <w:rsid w:val="00084671"/>
    <w:rsid w:val="000846C2"/>
    <w:rsid w:val="00085000"/>
    <w:rsid w:val="00085543"/>
    <w:rsid w:val="000855EB"/>
    <w:rsid w:val="00085931"/>
    <w:rsid w:val="00085A01"/>
    <w:rsid w:val="00085B52"/>
    <w:rsid w:val="00085E11"/>
    <w:rsid w:val="00086205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79A"/>
    <w:rsid w:val="00090AA5"/>
    <w:rsid w:val="00090AF4"/>
    <w:rsid w:val="00090B87"/>
    <w:rsid w:val="00090BDF"/>
    <w:rsid w:val="00090CC1"/>
    <w:rsid w:val="00090D19"/>
    <w:rsid w:val="00090EDB"/>
    <w:rsid w:val="000910D2"/>
    <w:rsid w:val="00091437"/>
    <w:rsid w:val="000914A8"/>
    <w:rsid w:val="00091557"/>
    <w:rsid w:val="000916B1"/>
    <w:rsid w:val="00091762"/>
    <w:rsid w:val="00091B58"/>
    <w:rsid w:val="00091BE4"/>
    <w:rsid w:val="000923AF"/>
    <w:rsid w:val="000924C1"/>
    <w:rsid w:val="000924F0"/>
    <w:rsid w:val="00092573"/>
    <w:rsid w:val="000927F2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45E"/>
    <w:rsid w:val="00095D16"/>
    <w:rsid w:val="000969AE"/>
    <w:rsid w:val="00096A7E"/>
    <w:rsid w:val="00096C23"/>
    <w:rsid w:val="00096C35"/>
    <w:rsid w:val="00097004"/>
    <w:rsid w:val="0009742C"/>
    <w:rsid w:val="000975A5"/>
    <w:rsid w:val="00097774"/>
    <w:rsid w:val="00097827"/>
    <w:rsid w:val="0009789B"/>
    <w:rsid w:val="00097E6F"/>
    <w:rsid w:val="000A0028"/>
    <w:rsid w:val="000A0276"/>
    <w:rsid w:val="000A09B2"/>
    <w:rsid w:val="000A181B"/>
    <w:rsid w:val="000A1A17"/>
    <w:rsid w:val="000A1B7B"/>
    <w:rsid w:val="000A22F2"/>
    <w:rsid w:val="000A24A7"/>
    <w:rsid w:val="000A2538"/>
    <w:rsid w:val="000A2707"/>
    <w:rsid w:val="000A29DA"/>
    <w:rsid w:val="000A2C6E"/>
    <w:rsid w:val="000A3063"/>
    <w:rsid w:val="000A3492"/>
    <w:rsid w:val="000A3590"/>
    <w:rsid w:val="000A39DC"/>
    <w:rsid w:val="000A3B1D"/>
    <w:rsid w:val="000A3F35"/>
    <w:rsid w:val="000A420B"/>
    <w:rsid w:val="000A447B"/>
    <w:rsid w:val="000A46FA"/>
    <w:rsid w:val="000A4723"/>
    <w:rsid w:val="000A4786"/>
    <w:rsid w:val="000A494F"/>
    <w:rsid w:val="000A4E01"/>
    <w:rsid w:val="000A56F2"/>
    <w:rsid w:val="000A5764"/>
    <w:rsid w:val="000A5D5F"/>
    <w:rsid w:val="000A5DA3"/>
    <w:rsid w:val="000A6474"/>
    <w:rsid w:val="000A6B98"/>
    <w:rsid w:val="000A7176"/>
    <w:rsid w:val="000A7AD3"/>
    <w:rsid w:val="000A7DB9"/>
    <w:rsid w:val="000A7DC3"/>
    <w:rsid w:val="000B0223"/>
    <w:rsid w:val="000B02A2"/>
    <w:rsid w:val="000B0354"/>
    <w:rsid w:val="000B0640"/>
    <w:rsid w:val="000B08F3"/>
    <w:rsid w:val="000B0A01"/>
    <w:rsid w:val="000B1076"/>
    <w:rsid w:val="000B1F6D"/>
    <w:rsid w:val="000B2020"/>
    <w:rsid w:val="000B225B"/>
    <w:rsid w:val="000B2281"/>
    <w:rsid w:val="000B2418"/>
    <w:rsid w:val="000B254C"/>
    <w:rsid w:val="000B2719"/>
    <w:rsid w:val="000B2A3F"/>
    <w:rsid w:val="000B2AE2"/>
    <w:rsid w:val="000B2B8F"/>
    <w:rsid w:val="000B31B0"/>
    <w:rsid w:val="000B3205"/>
    <w:rsid w:val="000B3347"/>
    <w:rsid w:val="000B3516"/>
    <w:rsid w:val="000B3557"/>
    <w:rsid w:val="000B3905"/>
    <w:rsid w:val="000B3A8F"/>
    <w:rsid w:val="000B3C57"/>
    <w:rsid w:val="000B3ECF"/>
    <w:rsid w:val="000B3F88"/>
    <w:rsid w:val="000B414D"/>
    <w:rsid w:val="000B42D2"/>
    <w:rsid w:val="000B4AB9"/>
    <w:rsid w:val="000B516D"/>
    <w:rsid w:val="000B56CE"/>
    <w:rsid w:val="000B582D"/>
    <w:rsid w:val="000B58C3"/>
    <w:rsid w:val="000B5A51"/>
    <w:rsid w:val="000B5E2E"/>
    <w:rsid w:val="000B61E9"/>
    <w:rsid w:val="000B64B6"/>
    <w:rsid w:val="000B64DA"/>
    <w:rsid w:val="000B6934"/>
    <w:rsid w:val="000B6A08"/>
    <w:rsid w:val="000B6AF2"/>
    <w:rsid w:val="000B6BB9"/>
    <w:rsid w:val="000B7172"/>
    <w:rsid w:val="000B7216"/>
    <w:rsid w:val="000B730C"/>
    <w:rsid w:val="000B759A"/>
    <w:rsid w:val="000B7771"/>
    <w:rsid w:val="000B77F0"/>
    <w:rsid w:val="000B781C"/>
    <w:rsid w:val="000C0600"/>
    <w:rsid w:val="000C0B76"/>
    <w:rsid w:val="000C140C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11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5F38"/>
    <w:rsid w:val="000C60F6"/>
    <w:rsid w:val="000C62F4"/>
    <w:rsid w:val="000C64E6"/>
    <w:rsid w:val="000C694E"/>
    <w:rsid w:val="000C6C18"/>
    <w:rsid w:val="000C6F9D"/>
    <w:rsid w:val="000C7221"/>
    <w:rsid w:val="000C762D"/>
    <w:rsid w:val="000C7CD2"/>
    <w:rsid w:val="000D00AB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E17"/>
    <w:rsid w:val="000D2F63"/>
    <w:rsid w:val="000D2FB2"/>
    <w:rsid w:val="000D329C"/>
    <w:rsid w:val="000D3E2C"/>
    <w:rsid w:val="000D3E93"/>
    <w:rsid w:val="000D4484"/>
    <w:rsid w:val="000D4797"/>
    <w:rsid w:val="000D4D63"/>
    <w:rsid w:val="000D51D9"/>
    <w:rsid w:val="000D5701"/>
    <w:rsid w:val="000D57A7"/>
    <w:rsid w:val="000D5C17"/>
    <w:rsid w:val="000D67B2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13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5324"/>
    <w:rsid w:val="000E5AD6"/>
    <w:rsid w:val="000E5BBB"/>
    <w:rsid w:val="000E5EAB"/>
    <w:rsid w:val="000E5EBB"/>
    <w:rsid w:val="000E5F6C"/>
    <w:rsid w:val="000E66EF"/>
    <w:rsid w:val="000E6776"/>
    <w:rsid w:val="000E6C65"/>
    <w:rsid w:val="000E6F04"/>
    <w:rsid w:val="000E700D"/>
    <w:rsid w:val="000E7212"/>
    <w:rsid w:val="000E74FF"/>
    <w:rsid w:val="000E7644"/>
    <w:rsid w:val="000E78E3"/>
    <w:rsid w:val="000F06D6"/>
    <w:rsid w:val="000F0709"/>
    <w:rsid w:val="000F0789"/>
    <w:rsid w:val="000F0AC9"/>
    <w:rsid w:val="000F0E9B"/>
    <w:rsid w:val="000F0EB1"/>
    <w:rsid w:val="000F0F33"/>
    <w:rsid w:val="000F1037"/>
    <w:rsid w:val="000F1106"/>
    <w:rsid w:val="000F184F"/>
    <w:rsid w:val="000F1854"/>
    <w:rsid w:val="000F1AE1"/>
    <w:rsid w:val="000F1B69"/>
    <w:rsid w:val="000F1FD7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D1E"/>
    <w:rsid w:val="000F7EFB"/>
    <w:rsid w:val="000F7F94"/>
    <w:rsid w:val="00100542"/>
    <w:rsid w:val="001005FF"/>
    <w:rsid w:val="00100683"/>
    <w:rsid w:val="00100770"/>
    <w:rsid w:val="0010105B"/>
    <w:rsid w:val="00101244"/>
    <w:rsid w:val="00101798"/>
    <w:rsid w:val="00101A73"/>
    <w:rsid w:val="00101BCC"/>
    <w:rsid w:val="0010203E"/>
    <w:rsid w:val="00102850"/>
    <w:rsid w:val="00102BB7"/>
    <w:rsid w:val="00102C78"/>
    <w:rsid w:val="00102F09"/>
    <w:rsid w:val="00103174"/>
    <w:rsid w:val="00103323"/>
    <w:rsid w:val="00103851"/>
    <w:rsid w:val="00103ADA"/>
    <w:rsid w:val="00103C25"/>
    <w:rsid w:val="00103D9D"/>
    <w:rsid w:val="001040A8"/>
    <w:rsid w:val="0010457F"/>
    <w:rsid w:val="001045CB"/>
    <w:rsid w:val="001045D2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07E37"/>
    <w:rsid w:val="001108D9"/>
    <w:rsid w:val="0011092E"/>
    <w:rsid w:val="00110EBC"/>
    <w:rsid w:val="001112E3"/>
    <w:rsid w:val="001118D0"/>
    <w:rsid w:val="001118FF"/>
    <w:rsid w:val="00111D66"/>
    <w:rsid w:val="0011224B"/>
    <w:rsid w:val="0011229E"/>
    <w:rsid w:val="00112B01"/>
    <w:rsid w:val="00112C4F"/>
    <w:rsid w:val="00112DEF"/>
    <w:rsid w:val="00113CF4"/>
    <w:rsid w:val="00114238"/>
    <w:rsid w:val="0011426C"/>
    <w:rsid w:val="00114680"/>
    <w:rsid w:val="00114ACC"/>
    <w:rsid w:val="00114B17"/>
    <w:rsid w:val="00114BA5"/>
    <w:rsid w:val="00114BE0"/>
    <w:rsid w:val="00114C96"/>
    <w:rsid w:val="00114E6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0EA"/>
    <w:rsid w:val="00121148"/>
    <w:rsid w:val="0012169D"/>
    <w:rsid w:val="0012189E"/>
    <w:rsid w:val="001218CE"/>
    <w:rsid w:val="0012193A"/>
    <w:rsid w:val="001219F5"/>
    <w:rsid w:val="00121A20"/>
    <w:rsid w:val="00121D09"/>
    <w:rsid w:val="00122F58"/>
    <w:rsid w:val="0012320A"/>
    <w:rsid w:val="00123C16"/>
    <w:rsid w:val="00123C4B"/>
    <w:rsid w:val="00123CA8"/>
    <w:rsid w:val="00123D2C"/>
    <w:rsid w:val="00123FB9"/>
    <w:rsid w:val="001241A3"/>
    <w:rsid w:val="0012441E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6F3"/>
    <w:rsid w:val="00127931"/>
    <w:rsid w:val="00127D88"/>
    <w:rsid w:val="00127E83"/>
    <w:rsid w:val="00130242"/>
    <w:rsid w:val="00130FA0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DDB"/>
    <w:rsid w:val="00132FD0"/>
    <w:rsid w:val="001330B8"/>
    <w:rsid w:val="001334E6"/>
    <w:rsid w:val="001339F8"/>
    <w:rsid w:val="00133E43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87"/>
    <w:rsid w:val="001376DA"/>
    <w:rsid w:val="001376E6"/>
    <w:rsid w:val="00137877"/>
    <w:rsid w:val="00137AB5"/>
    <w:rsid w:val="00137F0B"/>
    <w:rsid w:val="00140509"/>
    <w:rsid w:val="0014053F"/>
    <w:rsid w:val="00140753"/>
    <w:rsid w:val="001409CF"/>
    <w:rsid w:val="0014153C"/>
    <w:rsid w:val="00141601"/>
    <w:rsid w:val="001417ED"/>
    <w:rsid w:val="00141990"/>
    <w:rsid w:val="00141A18"/>
    <w:rsid w:val="00141A2D"/>
    <w:rsid w:val="00141BE7"/>
    <w:rsid w:val="00141C0E"/>
    <w:rsid w:val="00141E4E"/>
    <w:rsid w:val="001420DF"/>
    <w:rsid w:val="001425FB"/>
    <w:rsid w:val="00142ADE"/>
    <w:rsid w:val="00143127"/>
    <w:rsid w:val="00143140"/>
    <w:rsid w:val="00143211"/>
    <w:rsid w:val="00143E76"/>
    <w:rsid w:val="001440F0"/>
    <w:rsid w:val="001441B0"/>
    <w:rsid w:val="001442E5"/>
    <w:rsid w:val="001445CE"/>
    <w:rsid w:val="0014466B"/>
    <w:rsid w:val="00144726"/>
    <w:rsid w:val="001447B7"/>
    <w:rsid w:val="001456C2"/>
    <w:rsid w:val="001457CD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476"/>
    <w:rsid w:val="0015260C"/>
    <w:rsid w:val="001526E0"/>
    <w:rsid w:val="00152A4E"/>
    <w:rsid w:val="00152D41"/>
    <w:rsid w:val="00153024"/>
    <w:rsid w:val="00153156"/>
    <w:rsid w:val="00153413"/>
    <w:rsid w:val="00153558"/>
    <w:rsid w:val="001535CF"/>
    <w:rsid w:val="001537DB"/>
    <w:rsid w:val="00153B76"/>
    <w:rsid w:val="00153E04"/>
    <w:rsid w:val="00154220"/>
    <w:rsid w:val="00154684"/>
    <w:rsid w:val="001549FC"/>
    <w:rsid w:val="001550EA"/>
    <w:rsid w:val="001551B5"/>
    <w:rsid w:val="00155709"/>
    <w:rsid w:val="00156755"/>
    <w:rsid w:val="00156DC4"/>
    <w:rsid w:val="001575AA"/>
    <w:rsid w:val="0015772B"/>
    <w:rsid w:val="00157A90"/>
    <w:rsid w:val="00157B7B"/>
    <w:rsid w:val="00157F10"/>
    <w:rsid w:val="00160461"/>
    <w:rsid w:val="001605FE"/>
    <w:rsid w:val="00160B06"/>
    <w:rsid w:val="00160B11"/>
    <w:rsid w:val="00161E00"/>
    <w:rsid w:val="00162135"/>
    <w:rsid w:val="00162353"/>
    <w:rsid w:val="00162781"/>
    <w:rsid w:val="001629FC"/>
    <w:rsid w:val="00162B89"/>
    <w:rsid w:val="00162BD1"/>
    <w:rsid w:val="0016302E"/>
    <w:rsid w:val="00163554"/>
    <w:rsid w:val="001635FE"/>
    <w:rsid w:val="00163644"/>
    <w:rsid w:val="00163B98"/>
    <w:rsid w:val="00163BF2"/>
    <w:rsid w:val="00163FBD"/>
    <w:rsid w:val="001640A1"/>
    <w:rsid w:val="0016422B"/>
    <w:rsid w:val="00164506"/>
    <w:rsid w:val="00164762"/>
    <w:rsid w:val="00164E14"/>
    <w:rsid w:val="00164F6D"/>
    <w:rsid w:val="0016510F"/>
    <w:rsid w:val="00165534"/>
    <w:rsid w:val="001659C1"/>
    <w:rsid w:val="00165C61"/>
    <w:rsid w:val="00165D54"/>
    <w:rsid w:val="00166240"/>
    <w:rsid w:val="00166278"/>
    <w:rsid w:val="001663BF"/>
    <w:rsid w:val="0016660C"/>
    <w:rsid w:val="001669BD"/>
    <w:rsid w:val="00166C86"/>
    <w:rsid w:val="00166E0A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E9B"/>
    <w:rsid w:val="00171FAE"/>
    <w:rsid w:val="001721D5"/>
    <w:rsid w:val="00172919"/>
    <w:rsid w:val="00172F7C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CED"/>
    <w:rsid w:val="00174DEB"/>
    <w:rsid w:val="00174E5E"/>
    <w:rsid w:val="00174FE7"/>
    <w:rsid w:val="0017500A"/>
    <w:rsid w:val="001750CB"/>
    <w:rsid w:val="00175A10"/>
    <w:rsid w:val="00175A7C"/>
    <w:rsid w:val="00175B77"/>
    <w:rsid w:val="0017623B"/>
    <w:rsid w:val="001762DB"/>
    <w:rsid w:val="00176547"/>
    <w:rsid w:val="00176850"/>
    <w:rsid w:val="00176E09"/>
    <w:rsid w:val="00176E1A"/>
    <w:rsid w:val="00176FB5"/>
    <w:rsid w:val="0017745E"/>
    <w:rsid w:val="00177CD3"/>
    <w:rsid w:val="00180304"/>
    <w:rsid w:val="001807CE"/>
    <w:rsid w:val="00180B5A"/>
    <w:rsid w:val="00180B6F"/>
    <w:rsid w:val="0018143F"/>
    <w:rsid w:val="001817F1"/>
    <w:rsid w:val="0018189F"/>
    <w:rsid w:val="00181BFE"/>
    <w:rsid w:val="00181D12"/>
    <w:rsid w:val="00181D13"/>
    <w:rsid w:val="00182BB1"/>
    <w:rsid w:val="001833D1"/>
    <w:rsid w:val="001833FB"/>
    <w:rsid w:val="00183490"/>
    <w:rsid w:val="00183599"/>
    <w:rsid w:val="00183818"/>
    <w:rsid w:val="00183911"/>
    <w:rsid w:val="00183952"/>
    <w:rsid w:val="00184226"/>
    <w:rsid w:val="00184348"/>
    <w:rsid w:val="001846F2"/>
    <w:rsid w:val="001846F5"/>
    <w:rsid w:val="001849EF"/>
    <w:rsid w:val="00184A39"/>
    <w:rsid w:val="00185072"/>
    <w:rsid w:val="00185251"/>
    <w:rsid w:val="001856D0"/>
    <w:rsid w:val="00185943"/>
    <w:rsid w:val="00185C19"/>
    <w:rsid w:val="00185C43"/>
    <w:rsid w:val="001866EC"/>
    <w:rsid w:val="00186721"/>
    <w:rsid w:val="00186AB6"/>
    <w:rsid w:val="00186F7A"/>
    <w:rsid w:val="00187149"/>
    <w:rsid w:val="001876C7"/>
    <w:rsid w:val="00187E50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0AF"/>
    <w:rsid w:val="00195220"/>
    <w:rsid w:val="001956D0"/>
    <w:rsid w:val="00195707"/>
    <w:rsid w:val="00196508"/>
    <w:rsid w:val="001965C4"/>
    <w:rsid w:val="00196EC3"/>
    <w:rsid w:val="001975F2"/>
    <w:rsid w:val="001976CA"/>
    <w:rsid w:val="00197DF9"/>
    <w:rsid w:val="001A0500"/>
    <w:rsid w:val="001A05D2"/>
    <w:rsid w:val="001A0634"/>
    <w:rsid w:val="001A0921"/>
    <w:rsid w:val="001A0AF4"/>
    <w:rsid w:val="001A1162"/>
    <w:rsid w:val="001A1212"/>
    <w:rsid w:val="001A1457"/>
    <w:rsid w:val="001A18E5"/>
    <w:rsid w:val="001A1986"/>
    <w:rsid w:val="001A1987"/>
    <w:rsid w:val="001A1F0C"/>
    <w:rsid w:val="001A2003"/>
    <w:rsid w:val="001A200C"/>
    <w:rsid w:val="001A2564"/>
    <w:rsid w:val="001A2625"/>
    <w:rsid w:val="001A26FB"/>
    <w:rsid w:val="001A2854"/>
    <w:rsid w:val="001A3076"/>
    <w:rsid w:val="001A315C"/>
    <w:rsid w:val="001A31E9"/>
    <w:rsid w:val="001A38BB"/>
    <w:rsid w:val="001A4049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06B"/>
    <w:rsid w:val="001A6173"/>
    <w:rsid w:val="001A6674"/>
    <w:rsid w:val="001A68C7"/>
    <w:rsid w:val="001A6ABE"/>
    <w:rsid w:val="001A6E7A"/>
    <w:rsid w:val="001A6F01"/>
    <w:rsid w:val="001A707B"/>
    <w:rsid w:val="001A72B6"/>
    <w:rsid w:val="001A73FD"/>
    <w:rsid w:val="001A757F"/>
    <w:rsid w:val="001A7594"/>
    <w:rsid w:val="001A771A"/>
    <w:rsid w:val="001A7A1E"/>
    <w:rsid w:val="001B0125"/>
    <w:rsid w:val="001B01FC"/>
    <w:rsid w:val="001B0578"/>
    <w:rsid w:val="001B094C"/>
    <w:rsid w:val="001B0D97"/>
    <w:rsid w:val="001B1136"/>
    <w:rsid w:val="001B1146"/>
    <w:rsid w:val="001B11BE"/>
    <w:rsid w:val="001B12B7"/>
    <w:rsid w:val="001B14BE"/>
    <w:rsid w:val="001B1523"/>
    <w:rsid w:val="001B1A01"/>
    <w:rsid w:val="001B1BF4"/>
    <w:rsid w:val="001B1C52"/>
    <w:rsid w:val="001B1D92"/>
    <w:rsid w:val="001B20C3"/>
    <w:rsid w:val="001B21A6"/>
    <w:rsid w:val="001B228C"/>
    <w:rsid w:val="001B22B5"/>
    <w:rsid w:val="001B2992"/>
    <w:rsid w:val="001B2A5A"/>
    <w:rsid w:val="001B2DBB"/>
    <w:rsid w:val="001B2F5A"/>
    <w:rsid w:val="001B3010"/>
    <w:rsid w:val="001B3488"/>
    <w:rsid w:val="001B34A3"/>
    <w:rsid w:val="001B34D1"/>
    <w:rsid w:val="001B34D7"/>
    <w:rsid w:val="001B36D6"/>
    <w:rsid w:val="001B3701"/>
    <w:rsid w:val="001B3C08"/>
    <w:rsid w:val="001B47A0"/>
    <w:rsid w:val="001B53A5"/>
    <w:rsid w:val="001B56D1"/>
    <w:rsid w:val="001B5842"/>
    <w:rsid w:val="001B5A5D"/>
    <w:rsid w:val="001B653E"/>
    <w:rsid w:val="001B66D0"/>
    <w:rsid w:val="001B67C0"/>
    <w:rsid w:val="001B69DB"/>
    <w:rsid w:val="001B7034"/>
    <w:rsid w:val="001B7177"/>
    <w:rsid w:val="001B7251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C3D"/>
    <w:rsid w:val="001C3D2A"/>
    <w:rsid w:val="001C3D34"/>
    <w:rsid w:val="001C3DE9"/>
    <w:rsid w:val="001C424E"/>
    <w:rsid w:val="001C4405"/>
    <w:rsid w:val="001C48C2"/>
    <w:rsid w:val="001C4FEC"/>
    <w:rsid w:val="001C508D"/>
    <w:rsid w:val="001C546C"/>
    <w:rsid w:val="001C5529"/>
    <w:rsid w:val="001C5B0C"/>
    <w:rsid w:val="001C6312"/>
    <w:rsid w:val="001C664F"/>
    <w:rsid w:val="001C6826"/>
    <w:rsid w:val="001C6B47"/>
    <w:rsid w:val="001C7611"/>
    <w:rsid w:val="001C771B"/>
    <w:rsid w:val="001C7D88"/>
    <w:rsid w:val="001C7E29"/>
    <w:rsid w:val="001D0064"/>
    <w:rsid w:val="001D045D"/>
    <w:rsid w:val="001D0C44"/>
    <w:rsid w:val="001D11ED"/>
    <w:rsid w:val="001D139C"/>
    <w:rsid w:val="001D1452"/>
    <w:rsid w:val="001D17C5"/>
    <w:rsid w:val="001D1B44"/>
    <w:rsid w:val="001D1C91"/>
    <w:rsid w:val="001D1D1C"/>
    <w:rsid w:val="001D2025"/>
    <w:rsid w:val="001D2031"/>
    <w:rsid w:val="001D21C7"/>
    <w:rsid w:val="001D2B1F"/>
    <w:rsid w:val="001D2C6B"/>
    <w:rsid w:val="001D2DB5"/>
    <w:rsid w:val="001D30B4"/>
    <w:rsid w:val="001D3644"/>
    <w:rsid w:val="001D36A9"/>
    <w:rsid w:val="001D377E"/>
    <w:rsid w:val="001D37DE"/>
    <w:rsid w:val="001D3973"/>
    <w:rsid w:val="001D3974"/>
    <w:rsid w:val="001D3B70"/>
    <w:rsid w:val="001D3F9B"/>
    <w:rsid w:val="001D40AF"/>
    <w:rsid w:val="001D40B9"/>
    <w:rsid w:val="001D4649"/>
    <w:rsid w:val="001D4776"/>
    <w:rsid w:val="001D4A91"/>
    <w:rsid w:val="001D4CB3"/>
    <w:rsid w:val="001D4EE6"/>
    <w:rsid w:val="001D51BA"/>
    <w:rsid w:val="001D52F5"/>
    <w:rsid w:val="001D5607"/>
    <w:rsid w:val="001D5887"/>
    <w:rsid w:val="001D5A53"/>
    <w:rsid w:val="001D5C05"/>
    <w:rsid w:val="001D5C84"/>
    <w:rsid w:val="001D61C2"/>
    <w:rsid w:val="001D6342"/>
    <w:rsid w:val="001D66F8"/>
    <w:rsid w:val="001D67BB"/>
    <w:rsid w:val="001D6839"/>
    <w:rsid w:val="001D69C0"/>
    <w:rsid w:val="001D69D6"/>
    <w:rsid w:val="001D6D53"/>
    <w:rsid w:val="001D6DA9"/>
    <w:rsid w:val="001D6E7D"/>
    <w:rsid w:val="001D7424"/>
    <w:rsid w:val="001D766B"/>
    <w:rsid w:val="001D783F"/>
    <w:rsid w:val="001D7921"/>
    <w:rsid w:val="001D79A1"/>
    <w:rsid w:val="001D7A02"/>
    <w:rsid w:val="001E0119"/>
    <w:rsid w:val="001E018C"/>
    <w:rsid w:val="001E01B3"/>
    <w:rsid w:val="001E02CF"/>
    <w:rsid w:val="001E036C"/>
    <w:rsid w:val="001E0427"/>
    <w:rsid w:val="001E0504"/>
    <w:rsid w:val="001E05B0"/>
    <w:rsid w:val="001E0B68"/>
    <w:rsid w:val="001E0CD3"/>
    <w:rsid w:val="001E0E46"/>
    <w:rsid w:val="001E0F12"/>
    <w:rsid w:val="001E16FE"/>
    <w:rsid w:val="001E217E"/>
    <w:rsid w:val="001E23A0"/>
    <w:rsid w:val="001E23E4"/>
    <w:rsid w:val="001E2AD7"/>
    <w:rsid w:val="001E2B58"/>
    <w:rsid w:val="001E3559"/>
    <w:rsid w:val="001E3969"/>
    <w:rsid w:val="001E3F06"/>
    <w:rsid w:val="001E43C4"/>
    <w:rsid w:val="001E473F"/>
    <w:rsid w:val="001E53AE"/>
    <w:rsid w:val="001E5434"/>
    <w:rsid w:val="001E58E2"/>
    <w:rsid w:val="001E5A39"/>
    <w:rsid w:val="001E5F35"/>
    <w:rsid w:val="001E61EE"/>
    <w:rsid w:val="001E6303"/>
    <w:rsid w:val="001E6BB8"/>
    <w:rsid w:val="001E7106"/>
    <w:rsid w:val="001E718D"/>
    <w:rsid w:val="001E72A0"/>
    <w:rsid w:val="001E75B0"/>
    <w:rsid w:val="001E75EA"/>
    <w:rsid w:val="001E786D"/>
    <w:rsid w:val="001E7A00"/>
    <w:rsid w:val="001E7AED"/>
    <w:rsid w:val="001F0827"/>
    <w:rsid w:val="001F0B56"/>
    <w:rsid w:val="001F0CCF"/>
    <w:rsid w:val="001F0F41"/>
    <w:rsid w:val="001F12F4"/>
    <w:rsid w:val="001F15A3"/>
    <w:rsid w:val="001F15DF"/>
    <w:rsid w:val="001F1D62"/>
    <w:rsid w:val="001F2211"/>
    <w:rsid w:val="001F2EA7"/>
    <w:rsid w:val="001F2F31"/>
    <w:rsid w:val="001F2FB4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6ECE"/>
    <w:rsid w:val="001F7074"/>
    <w:rsid w:val="001F715E"/>
    <w:rsid w:val="001F7599"/>
    <w:rsid w:val="001F7654"/>
    <w:rsid w:val="001F7A85"/>
    <w:rsid w:val="002001B7"/>
    <w:rsid w:val="00200490"/>
    <w:rsid w:val="00200531"/>
    <w:rsid w:val="002009A4"/>
    <w:rsid w:val="00200C29"/>
    <w:rsid w:val="00200D0F"/>
    <w:rsid w:val="00200FF5"/>
    <w:rsid w:val="00201162"/>
    <w:rsid w:val="002011AD"/>
    <w:rsid w:val="00201B26"/>
    <w:rsid w:val="00201C4C"/>
    <w:rsid w:val="00201D95"/>
    <w:rsid w:val="00201F3A"/>
    <w:rsid w:val="002029DA"/>
    <w:rsid w:val="00202CFC"/>
    <w:rsid w:val="0020327F"/>
    <w:rsid w:val="00203463"/>
    <w:rsid w:val="00203845"/>
    <w:rsid w:val="0020387A"/>
    <w:rsid w:val="002039DB"/>
    <w:rsid w:val="00203A34"/>
    <w:rsid w:val="00203F96"/>
    <w:rsid w:val="002041BF"/>
    <w:rsid w:val="00204350"/>
    <w:rsid w:val="00204539"/>
    <w:rsid w:val="00204831"/>
    <w:rsid w:val="00204E32"/>
    <w:rsid w:val="002050C4"/>
    <w:rsid w:val="0020640E"/>
    <w:rsid w:val="002069B2"/>
    <w:rsid w:val="0020725A"/>
    <w:rsid w:val="00207781"/>
    <w:rsid w:val="00207A55"/>
    <w:rsid w:val="00207FA3"/>
    <w:rsid w:val="00210241"/>
    <w:rsid w:val="0021114E"/>
    <w:rsid w:val="002111FD"/>
    <w:rsid w:val="00211673"/>
    <w:rsid w:val="002118EA"/>
    <w:rsid w:val="00211C9C"/>
    <w:rsid w:val="00211F8B"/>
    <w:rsid w:val="00212596"/>
    <w:rsid w:val="002125E4"/>
    <w:rsid w:val="00212703"/>
    <w:rsid w:val="00212D1B"/>
    <w:rsid w:val="00212D2F"/>
    <w:rsid w:val="00212F4C"/>
    <w:rsid w:val="00212F7F"/>
    <w:rsid w:val="00212FF5"/>
    <w:rsid w:val="0021336E"/>
    <w:rsid w:val="0021347B"/>
    <w:rsid w:val="002134A8"/>
    <w:rsid w:val="00213770"/>
    <w:rsid w:val="00213D4E"/>
    <w:rsid w:val="00213D99"/>
    <w:rsid w:val="002143B5"/>
    <w:rsid w:val="002148CD"/>
    <w:rsid w:val="00214A68"/>
    <w:rsid w:val="00214DA8"/>
    <w:rsid w:val="0021529E"/>
    <w:rsid w:val="00215423"/>
    <w:rsid w:val="00215477"/>
    <w:rsid w:val="002158FA"/>
    <w:rsid w:val="00215991"/>
    <w:rsid w:val="00215A35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75F"/>
    <w:rsid w:val="0022295E"/>
    <w:rsid w:val="0022299A"/>
    <w:rsid w:val="0022363D"/>
    <w:rsid w:val="002237ED"/>
    <w:rsid w:val="0022382F"/>
    <w:rsid w:val="00223FCB"/>
    <w:rsid w:val="00224412"/>
    <w:rsid w:val="0022451F"/>
    <w:rsid w:val="002245DE"/>
    <w:rsid w:val="00224931"/>
    <w:rsid w:val="00224CC9"/>
    <w:rsid w:val="00224D38"/>
    <w:rsid w:val="00224E7C"/>
    <w:rsid w:val="0022523C"/>
    <w:rsid w:val="002252C3"/>
    <w:rsid w:val="00225343"/>
    <w:rsid w:val="00225413"/>
    <w:rsid w:val="0022591B"/>
    <w:rsid w:val="00225B32"/>
    <w:rsid w:val="00225C54"/>
    <w:rsid w:val="00225C71"/>
    <w:rsid w:val="00225E2F"/>
    <w:rsid w:val="00225FB6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2F5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8C"/>
    <w:rsid w:val="00232491"/>
    <w:rsid w:val="00232AF8"/>
    <w:rsid w:val="00232D1A"/>
    <w:rsid w:val="0023319E"/>
    <w:rsid w:val="002335EA"/>
    <w:rsid w:val="00233E89"/>
    <w:rsid w:val="002346E3"/>
    <w:rsid w:val="0023488B"/>
    <w:rsid w:val="002349E8"/>
    <w:rsid w:val="00234D00"/>
    <w:rsid w:val="00235015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2E4"/>
    <w:rsid w:val="00237466"/>
    <w:rsid w:val="00237592"/>
    <w:rsid w:val="002375FF"/>
    <w:rsid w:val="00237834"/>
    <w:rsid w:val="00237918"/>
    <w:rsid w:val="002401E0"/>
    <w:rsid w:val="00240327"/>
    <w:rsid w:val="00240386"/>
    <w:rsid w:val="0024083C"/>
    <w:rsid w:val="0024086E"/>
    <w:rsid w:val="002413CC"/>
    <w:rsid w:val="0024143A"/>
    <w:rsid w:val="0024153A"/>
    <w:rsid w:val="00241559"/>
    <w:rsid w:val="002419CF"/>
    <w:rsid w:val="00241C0F"/>
    <w:rsid w:val="00242362"/>
    <w:rsid w:val="00242446"/>
    <w:rsid w:val="0024267E"/>
    <w:rsid w:val="002426E0"/>
    <w:rsid w:val="00242DBA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4F87"/>
    <w:rsid w:val="002453C6"/>
    <w:rsid w:val="0024566A"/>
    <w:rsid w:val="00245713"/>
    <w:rsid w:val="00245766"/>
    <w:rsid w:val="002458EB"/>
    <w:rsid w:val="00245D80"/>
    <w:rsid w:val="002462D0"/>
    <w:rsid w:val="00246594"/>
    <w:rsid w:val="002468B7"/>
    <w:rsid w:val="002469CA"/>
    <w:rsid w:val="00246E34"/>
    <w:rsid w:val="00246F38"/>
    <w:rsid w:val="0024729C"/>
    <w:rsid w:val="002479BC"/>
    <w:rsid w:val="00247BDB"/>
    <w:rsid w:val="002502F9"/>
    <w:rsid w:val="002506BC"/>
    <w:rsid w:val="00250DC6"/>
    <w:rsid w:val="00251316"/>
    <w:rsid w:val="002514A8"/>
    <w:rsid w:val="00251615"/>
    <w:rsid w:val="002517B9"/>
    <w:rsid w:val="002518B0"/>
    <w:rsid w:val="002519D6"/>
    <w:rsid w:val="00251B4A"/>
    <w:rsid w:val="00251D5F"/>
    <w:rsid w:val="00251DE3"/>
    <w:rsid w:val="00251E27"/>
    <w:rsid w:val="00252105"/>
    <w:rsid w:val="002522A6"/>
    <w:rsid w:val="002522BA"/>
    <w:rsid w:val="0025243C"/>
    <w:rsid w:val="0025276C"/>
    <w:rsid w:val="00252933"/>
    <w:rsid w:val="00252B36"/>
    <w:rsid w:val="002532DE"/>
    <w:rsid w:val="002536A0"/>
    <w:rsid w:val="002538EB"/>
    <w:rsid w:val="00253C47"/>
    <w:rsid w:val="00253C4D"/>
    <w:rsid w:val="00253EAF"/>
    <w:rsid w:val="00254623"/>
    <w:rsid w:val="002547D8"/>
    <w:rsid w:val="00254BF0"/>
    <w:rsid w:val="00254CA7"/>
    <w:rsid w:val="00255074"/>
    <w:rsid w:val="002551F8"/>
    <w:rsid w:val="0025555E"/>
    <w:rsid w:val="00255D36"/>
    <w:rsid w:val="002565B6"/>
    <w:rsid w:val="002573A4"/>
    <w:rsid w:val="00257543"/>
    <w:rsid w:val="00257732"/>
    <w:rsid w:val="002577E6"/>
    <w:rsid w:val="002578DC"/>
    <w:rsid w:val="00257B2B"/>
    <w:rsid w:val="00257E57"/>
    <w:rsid w:val="00257F75"/>
    <w:rsid w:val="00260656"/>
    <w:rsid w:val="002608DA"/>
    <w:rsid w:val="00260A05"/>
    <w:rsid w:val="00261782"/>
    <w:rsid w:val="002617E7"/>
    <w:rsid w:val="00261A3A"/>
    <w:rsid w:val="00261C9D"/>
    <w:rsid w:val="00262298"/>
    <w:rsid w:val="00262A43"/>
    <w:rsid w:val="00262A45"/>
    <w:rsid w:val="00262CE1"/>
    <w:rsid w:val="002637AE"/>
    <w:rsid w:val="00263EFF"/>
    <w:rsid w:val="0026403E"/>
    <w:rsid w:val="00264060"/>
    <w:rsid w:val="00264189"/>
    <w:rsid w:val="00264228"/>
    <w:rsid w:val="00264334"/>
    <w:rsid w:val="0026473E"/>
    <w:rsid w:val="00264DEA"/>
    <w:rsid w:val="002652AF"/>
    <w:rsid w:val="00265415"/>
    <w:rsid w:val="00265521"/>
    <w:rsid w:val="00265716"/>
    <w:rsid w:val="00265918"/>
    <w:rsid w:val="00265C81"/>
    <w:rsid w:val="00266214"/>
    <w:rsid w:val="0026638A"/>
    <w:rsid w:val="002664BF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0CB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AC9"/>
    <w:rsid w:val="00273D70"/>
    <w:rsid w:val="00273D9E"/>
    <w:rsid w:val="00273E0E"/>
    <w:rsid w:val="00273E84"/>
    <w:rsid w:val="00273FB6"/>
    <w:rsid w:val="002741D1"/>
    <w:rsid w:val="00274BB8"/>
    <w:rsid w:val="00274C41"/>
    <w:rsid w:val="00274DC5"/>
    <w:rsid w:val="00274DD3"/>
    <w:rsid w:val="00274DFF"/>
    <w:rsid w:val="00275158"/>
    <w:rsid w:val="00275442"/>
    <w:rsid w:val="002757A2"/>
    <w:rsid w:val="00275CEB"/>
    <w:rsid w:val="00276081"/>
    <w:rsid w:val="002760BC"/>
    <w:rsid w:val="0027665B"/>
    <w:rsid w:val="00276B67"/>
    <w:rsid w:val="00277097"/>
    <w:rsid w:val="00277490"/>
    <w:rsid w:val="00277F95"/>
    <w:rsid w:val="002805F5"/>
    <w:rsid w:val="00280751"/>
    <w:rsid w:val="00280CEC"/>
    <w:rsid w:val="00280E8F"/>
    <w:rsid w:val="00281605"/>
    <w:rsid w:val="002819A4"/>
    <w:rsid w:val="00281A5D"/>
    <w:rsid w:val="00281C9B"/>
    <w:rsid w:val="00281EF4"/>
    <w:rsid w:val="00281FF0"/>
    <w:rsid w:val="002821B7"/>
    <w:rsid w:val="00282373"/>
    <w:rsid w:val="0028265E"/>
    <w:rsid w:val="00282759"/>
    <w:rsid w:val="0028275C"/>
    <w:rsid w:val="0028280A"/>
    <w:rsid w:val="0028305E"/>
    <w:rsid w:val="002832B8"/>
    <w:rsid w:val="002835B7"/>
    <w:rsid w:val="0028360D"/>
    <w:rsid w:val="002836F0"/>
    <w:rsid w:val="0028382E"/>
    <w:rsid w:val="002838A1"/>
    <w:rsid w:val="0028393F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0C2"/>
    <w:rsid w:val="0028525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87E1B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4AD"/>
    <w:rsid w:val="00292EB7"/>
    <w:rsid w:val="00292FD4"/>
    <w:rsid w:val="00293365"/>
    <w:rsid w:val="00293455"/>
    <w:rsid w:val="002937A1"/>
    <w:rsid w:val="00293C90"/>
    <w:rsid w:val="00293D41"/>
    <w:rsid w:val="0029406E"/>
    <w:rsid w:val="00294544"/>
    <w:rsid w:val="002947D7"/>
    <w:rsid w:val="00294958"/>
    <w:rsid w:val="00294D44"/>
    <w:rsid w:val="00294DCD"/>
    <w:rsid w:val="00294DE6"/>
    <w:rsid w:val="0029522A"/>
    <w:rsid w:val="00295410"/>
    <w:rsid w:val="002955BC"/>
    <w:rsid w:val="00295638"/>
    <w:rsid w:val="00295A98"/>
    <w:rsid w:val="00295B36"/>
    <w:rsid w:val="00295B47"/>
    <w:rsid w:val="00295BE1"/>
    <w:rsid w:val="00295FCF"/>
    <w:rsid w:val="00296227"/>
    <w:rsid w:val="00296314"/>
    <w:rsid w:val="002966A1"/>
    <w:rsid w:val="00296F44"/>
    <w:rsid w:val="00297311"/>
    <w:rsid w:val="002974B1"/>
    <w:rsid w:val="002975FD"/>
    <w:rsid w:val="0029777D"/>
    <w:rsid w:val="00297F97"/>
    <w:rsid w:val="002A0502"/>
    <w:rsid w:val="002A055E"/>
    <w:rsid w:val="002A063D"/>
    <w:rsid w:val="002A0913"/>
    <w:rsid w:val="002A0A27"/>
    <w:rsid w:val="002A172B"/>
    <w:rsid w:val="002A1733"/>
    <w:rsid w:val="002A18F2"/>
    <w:rsid w:val="002A1991"/>
    <w:rsid w:val="002A1A5B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A66"/>
    <w:rsid w:val="002A2B92"/>
    <w:rsid w:val="002A2C89"/>
    <w:rsid w:val="002A3257"/>
    <w:rsid w:val="002A33C6"/>
    <w:rsid w:val="002A37EE"/>
    <w:rsid w:val="002A3B15"/>
    <w:rsid w:val="002A3E99"/>
    <w:rsid w:val="002A3FC3"/>
    <w:rsid w:val="002A4063"/>
    <w:rsid w:val="002A426B"/>
    <w:rsid w:val="002A4C50"/>
    <w:rsid w:val="002A4C62"/>
    <w:rsid w:val="002A4CC1"/>
    <w:rsid w:val="002A4EE6"/>
    <w:rsid w:val="002A4FCB"/>
    <w:rsid w:val="002A5D86"/>
    <w:rsid w:val="002A5EB3"/>
    <w:rsid w:val="002A5F35"/>
    <w:rsid w:val="002A6158"/>
    <w:rsid w:val="002A633B"/>
    <w:rsid w:val="002A6540"/>
    <w:rsid w:val="002A6CFF"/>
    <w:rsid w:val="002A6FF8"/>
    <w:rsid w:val="002A72E3"/>
    <w:rsid w:val="002A749E"/>
    <w:rsid w:val="002A7657"/>
    <w:rsid w:val="002A7683"/>
    <w:rsid w:val="002A7C56"/>
    <w:rsid w:val="002B075D"/>
    <w:rsid w:val="002B0ABF"/>
    <w:rsid w:val="002B0B00"/>
    <w:rsid w:val="002B10A1"/>
    <w:rsid w:val="002B1780"/>
    <w:rsid w:val="002B1A53"/>
    <w:rsid w:val="002B1B2A"/>
    <w:rsid w:val="002B24D6"/>
    <w:rsid w:val="002B281D"/>
    <w:rsid w:val="002B2876"/>
    <w:rsid w:val="002B2C00"/>
    <w:rsid w:val="002B3A7C"/>
    <w:rsid w:val="002B3B0D"/>
    <w:rsid w:val="002B3FE9"/>
    <w:rsid w:val="002B4625"/>
    <w:rsid w:val="002B4A33"/>
    <w:rsid w:val="002B621C"/>
    <w:rsid w:val="002B63FC"/>
    <w:rsid w:val="002B6D00"/>
    <w:rsid w:val="002B6FA2"/>
    <w:rsid w:val="002B70CD"/>
    <w:rsid w:val="002B74C5"/>
    <w:rsid w:val="002B7637"/>
    <w:rsid w:val="002B77BF"/>
    <w:rsid w:val="002B7855"/>
    <w:rsid w:val="002C0976"/>
    <w:rsid w:val="002C0D0E"/>
    <w:rsid w:val="002C0ED2"/>
    <w:rsid w:val="002C1174"/>
    <w:rsid w:val="002C13C7"/>
    <w:rsid w:val="002C151A"/>
    <w:rsid w:val="002C1961"/>
    <w:rsid w:val="002C19BC"/>
    <w:rsid w:val="002C1CC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61E"/>
    <w:rsid w:val="002C4839"/>
    <w:rsid w:val="002C49A2"/>
    <w:rsid w:val="002C4A14"/>
    <w:rsid w:val="002C522B"/>
    <w:rsid w:val="002C5699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2C2"/>
    <w:rsid w:val="002C7445"/>
    <w:rsid w:val="002C76BF"/>
    <w:rsid w:val="002C7947"/>
    <w:rsid w:val="002C7B73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1FBC"/>
    <w:rsid w:val="002D22CE"/>
    <w:rsid w:val="002D271A"/>
    <w:rsid w:val="002D2C53"/>
    <w:rsid w:val="002D2CA1"/>
    <w:rsid w:val="002D2DF5"/>
    <w:rsid w:val="002D2DFD"/>
    <w:rsid w:val="002D2E6D"/>
    <w:rsid w:val="002D2E85"/>
    <w:rsid w:val="002D30A3"/>
    <w:rsid w:val="002D33BA"/>
    <w:rsid w:val="002D3439"/>
    <w:rsid w:val="002D34B2"/>
    <w:rsid w:val="002D3AB9"/>
    <w:rsid w:val="002D3B37"/>
    <w:rsid w:val="002D4147"/>
    <w:rsid w:val="002D41BB"/>
    <w:rsid w:val="002D4321"/>
    <w:rsid w:val="002D43FF"/>
    <w:rsid w:val="002D45AC"/>
    <w:rsid w:val="002D4863"/>
    <w:rsid w:val="002D48E8"/>
    <w:rsid w:val="002D4ABC"/>
    <w:rsid w:val="002D4BC6"/>
    <w:rsid w:val="002D5255"/>
    <w:rsid w:val="002D5933"/>
    <w:rsid w:val="002D5BFA"/>
    <w:rsid w:val="002D6218"/>
    <w:rsid w:val="002D6299"/>
    <w:rsid w:val="002D6618"/>
    <w:rsid w:val="002D6854"/>
    <w:rsid w:val="002D6B9B"/>
    <w:rsid w:val="002D6C36"/>
    <w:rsid w:val="002D6E41"/>
    <w:rsid w:val="002D6F54"/>
    <w:rsid w:val="002D7637"/>
    <w:rsid w:val="002D7A15"/>
    <w:rsid w:val="002E0212"/>
    <w:rsid w:val="002E0467"/>
    <w:rsid w:val="002E0B37"/>
    <w:rsid w:val="002E0B70"/>
    <w:rsid w:val="002E0BEF"/>
    <w:rsid w:val="002E0C9B"/>
    <w:rsid w:val="002E123F"/>
    <w:rsid w:val="002E1678"/>
    <w:rsid w:val="002E17F2"/>
    <w:rsid w:val="002E1C4E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3CB"/>
    <w:rsid w:val="002E55A6"/>
    <w:rsid w:val="002E5985"/>
    <w:rsid w:val="002E5B53"/>
    <w:rsid w:val="002E5EE8"/>
    <w:rsid w:val="002E659A"/>
    <w:rsid w:val="002E689B"/>
    <w:rsid w:val="002E7003"/>
    <w:rsid w:val="002E7B4D"/>
    <w:rsid w:val="002E7CAE"/>
    <w:rsid w:val="002E7F8F"/>
    <w:rsid w:val="002F0288"/>
    <w:rsid w:val="002F0333"/>
    <w:rsid w:val="002F03E9"/>
    <w:rsid w:val="002F048E"/>
    <w:rsid w:val="002F077E"/>
    <w:rsid w:val="002F07A4"/>
    <w:rsid w:val="002F09A4"/>
    <w:rsid w:val="002F0F4A"/>
    <w:rsid w:val="002F10D2"/>
    <w:rsid w:val="002F145E"/>
    <w:rsid w:val="002F1BD8"/>
    <w:rsid w:val="002F2411"/>
    <w:rsid w:val="002F2771"/>
    <w:rsid w:val="002F2F73"/>
    <w:rsid w:val="002F301E"/>
    <w:rsid w:val="002F30B7"/>
    <w:rsid w:val="002F33B4"/>
    <w:rsid w:val="002F34D7"/>
    <w:rsid w:val="002F37A9"/>
    <w:rsid w:val="002F38CF"/>
    <w:rsid w:val="002F4174"/>
    <w:rsid w:val="002F4AAE"/>
    <w:rsid w:val="002F4AE1"/>
    <w:rsid w:val="002F5609"/>
    <w:rsid w:val="002F585B"/>
    <w:rsid w:val="002F5877"/>
    <w:rsid w:val="002F5AFC"/>
    <w:rsid w:val="002F6075"/>
    <w:rsid w:val="002F6CB0"/>
    <w:rsid w:val="002F6E69"/>
    <w:rsid w:val="002F6E9C"/>
    <w:rsid w:val="002F6EF2"/>
    <w:rsid w:val="002F771F"/>
    <w:rsid w:val="002F784A"/>
    <w:rsid w:val="002F784D"/>
    <w:rsid w:val="002F7D61"/>
    <w:rsid w:val="003001B2"/>
    <w:rsid w:val="003003EF"/>
    <w:rsid w:val="003003F3"/>
    <w:rsid w:val="0030043A"/>
    <w:rsid w:val="003006A1"/>
    <w:rsid w:val="0030075F"/>
    <w:rsid w:val="00300A39"/>
    <w:rsid w:val="00300A85"/>
    <w:rsid w:val="003018E3"/>
    <w:rsid w:val="00301BDB"/>
    <w:rsid w:val="00301C72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3DE2"/>
    <w:rsid w:val="003046F5"/>
    <w:rsid w:val="003047B8"/>
    <w:rsid w:val="00304D80"/>
    <w:rsid w:val="00304E89"/>
    <w:rsid w:val="0030501F"/>
    <w:rsid w:val="0030522D"/>
    <w:rsid w:val="00305444"/>
    <w:rsid w:val="003060F8"/>
    <w:rsid w:val="00306BBE"/>
    <w:rsid w:val="00306BD7"/>
    <w:rsid w:val="0030704D"/>
    <w:rsid w:val="00307A42"/>
    <w:rsid w:val="00307A45"/>
    <w:rsid w:val="00307BA1"/>
    <w:rsid w:val="00307BF3"/>
    <w:rsid w:val="00307F56"/>
    <w:rsid w:val="00310065"/>
    <w:rsid w:val="0031016F"/>
    <w:rsid w:val="003101CA"/>
    <w:rsid w:val="00310205"/>
    <w:rsid w:val="00310A7F"/>
    <w:rsid w:val="00310B04"/>
    <w:rsid w:val="003111CA"/>
    <w:rsid w:val="003114E4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2C84"/>
    <w:rsid w:val="00312D09"/>
    <w:rsid w:val="00313112"/>
    <w:rsid w:val="003131B7"/>
    <w:rsid w:val="003132E0"/>
    <w:rsid w:val="0031341D"/>
    <w:rsid w:val="00313534"/>
    <w:rsid w:val="00313F9E"/>
    <w:rsid w:val="00313FD6"/>
    <w:rsid w:val="003143BD"/>
    <w:rsid w:val="00315304"/>
    <w:rsid w:val="003153C1"/>
    <w:rsid w:val="00315412"/>
    <w:rsid w:val="00315B2D"/>
    <w:rsid w:val="00316480"/>
    <w:rsid w:val="00316549"/>
    <w:rsid w:val="003165B5"/>
    <w:rsid w:val="0031697E"/>
    <w:rsid w:val="00316C20"/>
    <w:rsid w:val="00317297"/>
    <w:rsid w:val="003176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1EE6"/>
    <w:rsid w:val="00322359"/>
    <w:rsid w:val="003224CD"/>
    <w:rsid w:val="003227CA"/>
    <w:rsid w:val="00322820"/>
    <w:rsid w:val="00322C9F"/>
    <w:rsid w:val="00323007"/>
    <w:rsid w:val="003233E6"/>
    <w:rsid w:val="00324135"/>
    <w:rsid w:val="003242DD"/>
    <w:rsid w:val="00324386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79F"/>
    <w:rsid w:val="00326965"/>
    <w:rsid w:val="003273A2"/>
    <w:rsid w:val="003275BE"/>
    <w:rsid w:val="0032763E"/>
    <w:rsid w:val="00327651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AF0"/>
    <w:rsid w:val="00332F80"/>
    <w:rsid w:val="00332F8A"/>
    <w:rsid w:val="003330BE"/>
    <w:rsid w:val="00333288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20D"/>
    <w:rsid w:val="003357D3"/>
    <w:rsid w:val="00335858"/>
    <w:rsid w:val="00335BF3"/>
    <w:rsid w:val="00335C0F"/>
    <w:rsid w:val="00336120"/>
    <w:rsid w:val="0033632C"/>
    <w:rsid w:val="00336648"/>
    <w:rsid w:val="00336BDA"/>
    <w:rsid w:val="00337135"/>
    <w:rsid w:val="003375AD"/>
    <w:rsid w:val="003379D8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230"/>
    <w:rsid w:val="003434E6"/>
    <w:rsid w:val="00343C63"/>
    <w:rsid w:val="00343CA5"/>
    <w:rsid w:val="0034447A"/>
    <w:rsid w:val="00345251"/>
    <w:rsid w:val="00345949"/>
    <w:rsid w:val="0034631A"/>
    <w:rsid w:val="00346527"/>
    <w:rsid w:val="003469D5"/>
    <w:rsid w:val="00346DB5"/>
    <w:rsid w:val="00347574"/>
    <w:rsid w:val="003477B1"/>
    <w:rsid w:val="003479D0"/>
    <w:rsid w:val="003479F3"/>
    <w:rsid w:val="00347B16"/>
    <w:rsid w:val="00347D7C"/>
    <w:rsid w:val="00347DB6"/>
    <w:rsid w:val="00347E7F"/>
    <w:rsid w:val="0035020E"/>
    <w:rsid w:val="00350326"/>
    <w:rsid w:val="0035065C"/>
    <w:rsid w:val="003507E3"/>
    <w:rsid w:val="00351245"/>
    <w:rsid w:val="003514F1"/>
    <w:rsid w:val="003515E8"/>
    <w:rsid w:val="00351639"/>
    <w:rsid w:val="003516FD"/>
    <w:rsid w:val="00351AD3"/>
    <w:rsid w:val="00351C00"/>
    <w:rsid w:val="00351C21"/>
    <w:rsid w:val="00351D55"/>
    <w:rsid w:val="00351DFB"/>
    <w:rsid w:val="0035204E"/>
    <w:rsid w:val="00352094"/>
    <w:rsid w:val="0035267B"/>
    <w:rsid w:val="003526D7"/>
    <w:rsid w:val="00352730"/>
    <w:rsid w:val="00352AAB"/>
    <w:rsid w:val="00352BCD"/>
    <w:rsid w:val="00352BE5"/>
    <w:rsid w:val="00353151"/>
    <w:rsid w:val="00353201"/>
    <w:rsid w:val="00353280"/>
    <w:rsid w:val="00353410"/>
    <w:rsid w:val="00353AA8"/>
    <w:rsid w:val="00354483"/>
    <w:rsid w:val="00354857"/>
    <w:rsid w:val="00354F66"/>
    <w:rsid w:val="0035511B"/>
    <w:rsid w:val="0035538F"/>
    <w:rsid w:val="00356081"/>
    <w:rsid w:val="0035640C"/>
    <w:rsid w:val="00356BEF"/>
    <w:rsid w:val="00356C32"/>
    <w:rsid w:val="00356F20"/>
    <w:rsid w:val="00357380"/>
    <w:rsid w:val="0035765E"/>
    <w:rsid w:val="00357F00"/>
    <w:rsid w:val="00360259"/>
    <w:rsid w:val="003602D9"/>
    <w:rsid w:val="003602E9"/>
    <w:rsid w:val="003609C9"/>
    <w:rsid w:val="00360AF1"/>
    <w:rsid w:val="00361055"/>
    <w:rsid w:val="00361261"/>
    <w:rsid w:val="00361539"/>
    <w:rsid w:val="003615FD"/>
    <w:rsid w:val="003616AD"/>
    <w:rsid w:val="003616D4"/>
    <w:rsid w:val="00361704"/>
    <w:rsid w:val="00361AEB"/>
    <w:rsid w:val="00361F44"/>
    <w:rsid w:val="00362086"/>
    <w:rsid w:val="003620DB"/>
    <w:rsid w:val="00362410"/>
    <w:rsid w:val="00362552"/>
    <w:rsid w:val="003625D4"/>
    <w:rsid w:val="003626B8"/>
    <w:rsid w:val="0036273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1E2"/>
    <w:rsid w:val="003652AF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67F93"/>
    <w:rsid w:val="00370460"/>
    <w:rsid w:val="00370C16"/>
    <w:rsid w:val="00370E47"/>
    <w:rsid w:val="00371062"/>
    <w:rsid w:val="003711A4"/>
    <w:rsid w:val="00371963"/>
    <w:rsid w:val="00371D80"/>
    <w:rsid w:val="00372997"/>
    <w:rsid w:val="00372AAF"/>
    <w:rsid w:val="003731A4"/>
    <w:rsid w:val="0037369F"/>
    <w:rsid w:val="00373739"/>
    <w:rsid w:val="00373931"/>
    <w:rsid w:val="00373969"/>
    <w:rsid w:val="00373AD2"/>
    <w:rsid w:val="00373CD5"/>
    <w:rsid w:val="00373F21"/>
    <w:rsid w:val="00374013"/>
    <w:rsid w:val="0037425E"/>
    <w:rsid w:val="003742AC"/>
    <w:rsid w:val="003744CE"/>
    <w:rsid w:val="003744F4"/>
    <w:rsid w:val="003747CB"/>
    <w:rsid w:val="00374DDF"/>
    <w:rsid w:val="00374F8B"/>
    <w:rsid w:val="0037512E"/>
    <w:rsid w:val="0037531A"/>
    <w:rsid w:val="00375331"/>
    <w:rsid w:val="00375719"/>
    <w:rsid w:val="00375990"/>
    <w:rsid w:val="00375C5A"/>
    <w:rsid w:val="00375CE2"/>
    <w:rsid w:val="00375D91"/>
    <w:rsid w:val="00376008"/>
    <w:rsid w:val="00376429"/>
    <w:rsid w:val="0037673C"/>
    <w:rsid w:val="00376795"/>
    <w:rsid w:val="003768AA"/>
    <w:rsid w:val="00376B0A"/>
    <w:rsid w:val="0037719F"/>
    <w:rsid w:val="003773D9"/>
    <w:rsid w:val="00377B3E"/>
    <w:rsid w:val="00377B4D"/>
    <w:rsid w:val="00377CE1"/>
    <w:rsid w:val="00377DD1"/>
    <w:rsid w:val="00380256"/>
    <w:rsid w:val="00380D7D"/>
    <w:rsid w:val="0038102E"/>
    <w:rsid w:val="00381430"/>
    <w:rsid w:val="003815A5"/>
    <w:rsid w:val="00381A1E"/>
    <w:rsid w:val="00381BB1"/>
    <w:rsid w:val="00381E8D"/>
    <w:rsid w:val="00381F84"/>
    <w:rsid w:val="003821E2"/>
    <w:rsid w:val="003826C6"/>
    <w:rsid w:val="00383467"/>
    <w:rsid w:val="00383509"/>
    <w:rsid w:val="00383A36"/>
    <w:rsid w:val="00383E50"/>
    <w:rsid w:val="00384177"/>
    <w:rsid w:val="00384284"/>
    <w:rsid w:val="00384694"/>
    <w:rsid w:val="0038494F"/>
    <w:rsid w:val="00384B87"/>
    <w:rsid w:val="00384D99"/>
    <w:rsid w:val="00385312"/>
    <w:rsid w:val="00385770"/>
    <w:rsid w:val="00385793"/>
    <w:rsid w:val="0038586C"/>
    <w:rsid w:val="00385932"/>
    <w:rsid w:val="00385996"/>
    <w:rsid w:val="003859C1"/>
    <w:rsid w:val="00385BF0"/>
    <w:rsid w:val="00385CC9"/>
    <w:rsid w:val="00385EF8"/>
    <w:rsid w:val="003861C1"/>
    <w:rsid w:val="00386213"/>
    <w:rsid w:val="003863AA"/>
    <w:rsid w:val="00386401"/>
    <w:rsid w:val="00386578"/>
    <w:rsid w:val="00386625"/>
    <w:rsid w:val="00386747"/>
    <w:rsid w:val="00387B78"/>
    <w:rsid w:val="00387CB9"/>
    <w:rsid w:val="00387DCB"/>
    <w:rsid w:val="00390389"/>
    <w:rsid w:val="0039089C"/>
    <w:rsid w:val="00390D95"/>
    <w:rsid w:val="00390FF6"/>
    <w:rsid w:val="00390FFE"/>
    <w:rsid w:val="003910DD"/>
    <w:rsid w:val="003913DB"/>
    <w:rsid w:val="00391465"/>
    <w:rsid w:val="00391638"/>
    <w:rsid w:val="003917DF"/>
    <w:rsid w:val="003918D0"/>
    <w:rsid w:val="00391B4F"/>
    <w:rsid w:val="00392294"/>
    <w:rsid w:val="00392367"/>
    <w:rsid w:val="00392458"/>
    <w:rsid w:val="00392617"/>
    <w:rsid w:val="003927B8"/>
    <w:rsid w:val="00392807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044"/>
    <w:rsid w:val="00394247"/>
    <w:rsid w:val="00394347"/>
    <w:rsid w:val="003946B1"/>
    <w:rsid w:val="00394D8D"/>
    <w:rsid w:val="00394DB1"/>
    <w:rsid w:val="0039520F"/>
    <w:rsid w:val="0039532A"/>
    <w:rsid w:val="0039548F"/>
    <w:rsid w:val="0039551A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97E2A"/>
    <w:rsid w:val="003A0108"/>
    <w:rsid w:val="003A03D4"/>
    <w:rsid w:val="003A09F7"/>
    <w:rsid w:val="003A0A73"/>
    <w:rsid w:val="003A0CD7"/>
    <w:rsid w:val="003A0D74"/>
    <w:rsid w:val="003A0DAE"/>
    <w:rsid w:val="003A124E"/>
    <w:rsid w:val="003A1305"/>
    <w:rsid w:val="003A1C22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081"/>
    <w:rsid w:val="003A45A1"/>
    <w:rsid w:val="003A4C34"/>
    <w:rsid w:val="003A4C90"/>
    <w:rsid w:val="003A4EBD"/>
    <w:rsid w:val="003A4FA5"/>
    <w:rsid w:val="003A5124"/>
    <w:rsid w:val="003A5539"/>
    <w:rsid w:val="003A55C7"/>
    <w:rsid w:val="003A5641"/>
    <w:rsid w:val="003A5655"/>
    <w:rsid w:val="003A5669"/>
    <w:rsid w:val="003A5B0A"/>
    <w:rsid w:val="003A5C85"/>
    <w:rsid w:val="003A5CD2"/>
    <w:rsid w:val="003A5EA3"/>
    <w:rsid w:val="003A63C3"/>
    <w:rsid w:val="003A6516"/>
    <w:rsid w:val="003A668E"/>
    <w:rsid w:val="003A66CA"/>
    <w:rsid w:val="003A67F8"/>
    <w:rsid w:val="003A695B"/>
    <w:rsid w:val="003A6BAC"/>
    <w:rsid w:val="003A6BE0"/>
    <w:rsid w:val="003A6BE7"/>
    <w:rsid w:val="003A6BFD"/>
    <w:rsid w:val="003A6C21"/>
    <w:rsid w:val="003A6F82"/>
    <w:rsid w:val="003A707F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2001"/>
    <w:rsid w:val="003B2217"/>
    <w:rsid w:val="003B2259"/>
    <w:rsid w:val="003B2343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75E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D95"/>
    <w:rsid w:val="003B7FE5"/>
    <w:rsid w:val="003C05F8"/>
    <w:rsid w:val="003C06E3"/>
    <w:rsid w:val="003C0B84"/>
    <w:rsid w:val="003C0BE2"/>
    <w:rsid w:val="003C0D50"/>
    <w:rsid w:val="003C0D86"/>
    <w:rsid w:val="003C0FF4"/>
    <w:rsid w:val="003C11C8"/>
    <w:rsid w:val="003C12B9"/>
    <w:rsid w:val="003C1CA4"/>
    <w:rsid w:val="003C1CCF"/>
    <w:rsid w:val="003C1CFE"/>
    <w:rsid w:val="003C1DEB"/>
    <w:rsid w:val="003C22BF"/>
    <w:rsid w:val="003C2358"/>
    <w:rsid w:val="003C235D"/>
    <w:rsid w:val="003C26CB"/>
    <w:rsid w:val="003C2702"/>
    <w:rsid w:val="003C27D3"/>
    <w:rsid w:val="003C2907"/>
    <w:rsid w:val="003C3076"/>
    <w:rsid w:val="003C3184"/>
    <w:rsid w:val="003C359F"/>
    <w:rsid w:val="003C35F9"/>
    <w:rsid w:val="003C37C3"/>
    <w:rsid w:val="003C3FC4"/>
    <w:rsid w:val="003C45C8"/>
    <w:rsid w:val="003C4C73"/>
    <w:rsid w:val="003C4FFF"/>
    <w:rsid w:val="003C538E"/>
    <w:rsid w:val="003C5843"/>
    <w:rsid w:val="003C62E9"/>
    <w:rsid w:val="003C62ED"/>
    <w:rsid w:val="003C68BE"/>
    <w:rsid w:val="003C696B"/>
    <w:rsid w:val="003C6A7F"/>
    <w:rsid w:val="003C6C78"/>
    <w:rsid w:val="003C6D06"/>
    <w:rsid w:val="003C6D1B"/>
    <w:rsid w:val="003C6D6B"/>
    <w:rsid w:val="003C6E0C"/>
    <w:rsid w:val="003C72CD"/>
    <w:rsid w:val="003C733E"/>
    <w:rsid w:val="003C751A"/>
    <w:rsid w:val="003C76F1"/>
    <w:rsid w:val="003C7806"/>
    <w:rsid w:val="003C78BF"/>
    <w:rsid w:val="003C7AFD"/>
    <w:rsid w:val="003C7FC1"/>
    <w:rsid w:val="003D0A18"/>
    <w:rsid w:val="003D0ABD"/>
    <w:rsid w:val="003D109F"/>
    <w:rsid w:val="003D18E8"/>
    <w:rsid w:val="003D2097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40C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658"/>
    <w:rsid w:val="003D782B"/>
    <w:rsid w:val="003D7917"/>
    <w:rsid w:val="003D7999"/>
    <w:rsid w:val="003D7FB1"/>
    <w:rsid w:val="003E00B3"/>
    <w:rsid w:val="003E092D"/>
    <w:rsid w:val="003E0936"/>
    <w:rsid w:val="003E0B03"/>
    <w:rsid w:val="003E0B62"/>
    <w:rsid w:val="003E0FD6"/>
    <w:rsid w:val="003E104F"/>
    <w:rsid w:val="003E1129"/>
    <w:rsid w:val="003E128F"/>
    <w:rsid w:val="003E14A6"/>
    <w:rsid w:val="003E15BF"/>
    <w:rsid w:val="003E15FA"/>
    <w:rsid w:val="003E15FB"/>
    <w:rsid w:val="003E16CC"/>
    <w:rsid w:val="003E179A"/>
    <w:rsid w:val="003E1D16"/>
    <w:rsid w:val="003E1D23"/>
    <w:rsid w:val="003E1FDB"/>
    <w:rsid w:val="003E24A5"/>
    <w:rsid w:val="003E2748"/>
    <w:rsid w:val="003E2975"/>
    <w:rsid w:val="003E2A41"/>
    <w:rsid w:val="003E2DEA"/>
    <w:rsid w:val="003E346F"/>
    <w:rsid w:val="003E3792"/>
    <w:rsid w:val="003E37E3"/>
    <w:rsid w:val="003E3A77"/>
    <w:rsid w:val="003E3C5E"/>
    <w:rsid w:val="003E3DD1"/>
    <w:rsid w:val="003E42D2"/>
    <w:rsid w:val="003E434D"/>
    <w:rsid w:val="003E4487"/>
    <w:rsid w:val="003E4493"/>
    <w:rsid w:val="003E46C7"/>
    <w:rsid w:val="003E4789"/>
    <w:rsid w:val="003E4B96"/>
    <w:rsid w:val="003E517D"/>
    <w:rsid w:val="003E51EE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81E"/>
    <w:rsid w:val="003E791D"/>
    <w:rsid w:val="003E7BFF"/>
    <w:rsid w:val="003E7F69"/>
    <w:rsid w:val="003F05C7"/>
    <w:rsid w:val="003F0C9E"/>
    <w:rsid w:val="003F1354"/>
    <w:rsid w:val="003F158A"/>
    <w:rsid w:val="003F1B9A"/>
    <w:rsid w:val="003F1D3F"/>
    <w:rsid w:val="003F204F"/>
    <w:rsid w:val="003F215B"/>
    <w:rsid w:val="003F228F"/>
    <w:rsid w:val="003F24A2"/>
    <w:rsid w:val="003F25D5"/>
    <w:rsid w:val="003F274E"/>
    <w:rsid w:val="003F2CD4"/>
    <w:rsid w:val="003F2E2A"/>
    <w:rsid w:val="003F30DE"/>
    <w:rsid w:val="003F370E"/>
    <w:rsid w:val="003F399C"/>
    <w:rsid w:val="003F4036"/>
    <w:rsid w:val="003F4A38"/>
    <w:rsid w:val="003F4A65"/>
    <w:rsid w:val="003F5547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562"/>
    <w:rsid w:val="00401FDE"/>
    <w:rsid w:val="00402353"/>
    <w:rsid w:val="0040255D"/>
    <w:rsid w:val="004028A6"/>
    <w:rsid w:val="00402E2B"/>
    <w:rsid w:val="00402EE7"/>
    <w:rsid w:val="00403303"/>
    <w:rsid w:val="00403423"/>
    <w:rsid w:val="0040346C"/>
    <w:rsid w:val="00403AAB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A6B"/>
    <w:rsid w:val="00405CA5"/>
    <w:rsid w:val="00405DBA"/>
    <w:rsid w:val="00406140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523"/>
    <w:rsid w:val="004078D3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0FF2"/>
    <w:rsid w:val="00411252"/>
    <w:rsid w:val="0041135F"/>
    <w:rsid w:val="00411691"/>
    <w:rsid w:val="0041196E"/>
    <w:rsid w:val="00411B1A"/>
    <w:rsid w:val="0041222C"/>
    <w:rsid w:val="00412407"/>
    <w:rsid w:val="0041258E"/>
    <w:rsid w:val="0041263E"/>
    <w:rsid w:val="00412759"/>
    <w:rsid w:val="00412B06"/>
    <w:rsid w:val="004137D3"/>
    <w:rsid w:val="0041384A"/>
    <w:rsid w:val="00413AAC"/>
    <w:rsid w:val="00413BF5"/>
    <w:rsid w:val="00413CBB"/>
    <w:rsid w:val="00413CD9"/>
    <w:rsid w:val="0041454C"/>
    <w:rsid w:val="00414AB1"/>
    <w:rsid w:val="00414C64"/>
    <w:rsid w:val="00415128"/>
    <w:rsid w:val="0041543D"/>
    <w:rsid w:val="00415E8A"/>
    <w:rsid w:val="004162EB"/>
    <w:rsid w:val="00416414"/>
    <w:rsid w:val="00416DDF"/>
    <w:rsid w:val="00416EC3"/>
    <w:rsid w:val="00417064"/>
    <w:rsid w:val="004170D5"/>
    <w:rsid w:val="00417B05"/>
    <w:rsid w:val="00417B86"/>
    <w:rsid w:val="00417BB1"/>
    <w:rsid w:val="00417D01"/>
    <w:rsid w:val="00417D4B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20A"/>
    <w:rsid w:val="004225EA"/>
    <w:rsid w:val="004226C5"/>
    <w:rsid w:val="004227DC"/>
    <w:rsid w:val="00422A0F"/>
    <w:rsid w:val="00422A67"/>
    <w:rsid w:val="00422D12"/>
    <w:rsid w:val="004234DB"/>
    <w:rsid w:val="004234E6"/>
    <w:rsid w:val="004234E7"/>
    <w:rsid w:val="00423A90"/>
    <w:rsid w:val="00423EE8"/>
    <w:rsid w:val="00424012"/>
    <w:rsid w:val="004242E1"/>
    <w:rsid w:val="004242F4"/>
    <w:rsid w:val="00424575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B06"/>
    <w:rsid w:val="00426EE2"/>
    <w:rsid w:val="0042703F"/>
    <w:rsid w:val="00427248"/>
    <w:rsid w:val="004272EC"/>
    <w:rsid w:val="00427772"/>
    <w:rsid w:val="004277E9"/>
    <w:rsid w:val="0043019B"/>
    <w:rsid w:val="004301EE"/>
    <w:rsid w:val="00430283"/>
    <w:rsid w:val="0043048E"/>
    <w:rsid w:val="00430B92"/>
    <w:rsid w:val="00430F08"/>
    <w:rsid w:val="004312D5"/>
    <w:rsid w:val="00431490"/>
    <w:rsid w:val="00431507"/>
    <w:rsid w:val="004319AA"/>
    <w:rsid w:val="00431A9F"/>
    <w:rsid w:val="00432031"/>
    <w:rsid w:val="004324B4"/>
    <w:rsid w:val="004328D6"/>
    <w:rsid w:val="0043299F"/>
    <w:rsid w:val="00432F94"/>
    <w:rsid w:val="00433050"/>
    <w:rsid w:val="0043339F"/>
    <w:rsid w:val="00433752"/>
    <w:rsid w:val="00433B5E"/>
    <w:rsid w:val="00433CB2"/>
    <w:rsid w:val="00433EA6"/>
    <w:rsid w:val="00434454"/>
    <w:rsid w:val="004345C8"/>
    <w:rsid w:val="0043473D"/>
    <w:rsid w:val="00434E58"/>
    <w:rsid w:val="00434ED0"/>
    <w:rsid w:val="00435252"/>
    <w:rsid w:val="0043548B"/>
    <w:rsid w:val="004359F8"/>
    <w:rsid w:val="00435BCF"/>
    <w:rsid w:val="00435DDC"/>
    <w:rsid w:val="00436A53"/>
    <w:rsid w:val="00436CB7"/>
    <w:rsid w:val="0043712E"/>
    <w:rsid w:val="00437392"/>
    <w:rsid w:val="00437447"/>
    <w:rsid w:val="004375A0"/>
    <w:rsid w:val="00437DBD"/>
    <w:rsid w:val="00437F77"/>
    <w:rsid w:val="0044047F"/>
    <w:rsid w:val="0044062D"/>
    <w:rsid w:val="004406E2"/>
    <w:rsid w:val="00440C67"/>
    <w:rsid w:val="00440D09"/>
    <w:rsid w:val="004410B9"/>
    <w:rsid w:val="00441625"/>
    <w:rsid w:val="004416C3"/>
    <w:rsid w:val="00441829"/>
    <w:rsid w:val="00441903"/>
    <w:rsid w:val="00441940"/>
    <w:rsid w:val="00441A92"/>
    <w:rsid w:val="00441BC3"/>
    <w:rsid w:val="00441D6E"/>
    <w:rsid w:val="00441DA0"/>
    <w:rsid w:val="00442661"/>
    <w:rsid w:val="004427DC"/>
    <w:rsid w:val="004428E2"/>
    <w:rsid w:val="00442A5F"/>
    <w:rsid w:val="00442CFD"/>
    <w:rsid w:val="00442D27"/>
    <w:rsid w:val="0044337A"/>
    <w:rsid w:val="00443998"/>
    <w:rsid w:val="00443BF4"/>
    <w:rsid w:val="00443C63"/>
    <w:rsid w:val="00443D1A"/>
    <w:rsid w:val="0044406D"/>
    <w:rsid w:val="00444208"/>
    <w:rsid w:val="00444B1D"/>
    <w:rsid w:val="00444B22"/>
    <w:rsid w:val="00444D4E"/>
    <w:rsid w:val="00444F56"/>
    <w:rsid w:val="0044525C"/>
    <w:rsid w:val="004452C3"/>
    <w:rsid w:val="004452C6"/>
    <w:rsid w:val="00445754"/>
    <w:rsid w:val="00445828"/>
    <w:rsid w:val="004459C8"/>
    <w:rsid w:val="00446488"/>
    <w:rsid w:val="004464F1"/>
    <w:rsid w:val="004469AA"/>
    <w:rsid w:val="00446A99"/>
    <w:rsid w:val="00446B57"/>
    <w:rsid w:val="00446D48"/>
    <w:rsid w:val="00446E51"/>
    <w:rsid w:val="0044705A"/>
    <w:rsid w:val="00447256"/>
    <w:rsid w:val="004474A7"/>
    <w:rsid w:val="004475BC"/>
    <w:rsid w:val="00447BC3"/>
    <w:rsid w:val="00450214"/>
    <w:rsid w:val="004503ED"/>
    <w:rsid w:val="00450677"/>
    <w:rsid w:val="00450770"/>
    <w:rsid w:val="004508F5"/>
    <w:rsid w:val="00450E98"/>
    <w:rsid w:val="00450F6B"/>
    <w:rsid w:val="0045142C"/>
    <w:rsid w:val="004514A1"/>
    <w:rsid w:val="004517AA"/>
    <w:rsid w:val="0045256D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4CE"/>
    <w:rsid w:val="004545AE"/>
    <w:rsid w:val="00454694"/>
    <w:rsid w:val="0045486E"/>
    <w:rsid w:val="00454B27"/>
    <w:rsid w:val="00454D60"/>
    <w:rsid w:val="004554CE"/>
    <w:rsid w:val="004555E3"/>
    <w:rsid w:val="0045566F"/>
    <w:rsid w:val="00455D05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0E88"/>
    <w:rsid w:val="004612EF"/>
    <w:rsid w:val="00461301"/>
    <w:rsid w:val="00461560"/>
    <w:rsid w:val="004616E7"/>
    <w:rsid w:val="00461715"/>
    <w:rsid w:val="00461892"/>
    <w:rsid w:val="00462018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52D"/>
    <w:rsid w:val="004646F5"/>
    <w:rsid w:val="004647DE"/>
    <w:rsid w:val="0046493F"/>
    <w:rsid w:val="004649A8"/>
    <w:rsid w:val="00464F23"/>
    <w:rsid w:val="0046545E"/>
    <w:rsid w:val="00465DF3"/>
    <w:rsid w:val="004661B2"/>
    <w:rsid w:val="00466357"/>
    <w:rsid w:val="00466545"/>
    <w:rsid w:val="004665D8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5D0"/>
    <w:rsid w:val="004677B5"/>
    <w:rsid w:val="00467DF6"/>
    <w:rsid w:val="00467FF3"/>
    <w:rsid w:val="00470334"/>
    <w:rsid w:val="00470861"/>
    <w:rsid w:val="0047096E"/>
    <w:rsid w:val="004709B2"/>
    <w:rsid w:val="00470B4B"/>
    <w:rsid w:val="00470C2E"/>
    <w:rsid w:val="00470C31"/>
    <w:rsid w:val="00470C4C"/>
    <w:rsid w:val="00470F64"/>
    <w:rsid w:val="004716C4"/>
    <w:rsid w:val="00471A91"/>
    <w:rsid w:val="004720BA"/>
    <w:rsid w:val="0047271B"/>
    <w:rsid w:val="00472952"/>
    <w:rsid w:val="00472CF7"/>
    <w:rsid w:val="00472E9C"/>
    <w:rsid w:val="00472FB6"/>
    <w:rsid w:val="004734D0"/>
    <w:rsid w:val="00473BE8"/>
    <w:rsid w:val="00473DCE"/>
    <w:rsid w:val="0047400F"/>
    <w:rsid w:val="00474E96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3E3"/>
    <w:rsid w:val="004804AB"/>
    <w:rsid w:val="004805F4"/>
    <w:rsid w:val="0048061C"/>
    <w:rsid w:val="004809E0"/>
    <w:rsid w:val="00480BC5"/>
    <w:rsid w:val="00480E5D"/>
    <w:rsid w:val="00481203"/>
    <w:rsid w:val="0048149C"/>
    <w:rsid w:val="004815FD"/>
    <w:rsid w:val="00481705"/>
    <w:rsid w:val="0048182C"/>
    <w:rsid w:val="00481846"/>
    <w:rsid w:val="00481DE7"/>
    <w:rsid w:val="00481FB4"/>
    <w:rsid w:val="004821BA"/>
    <w:rsid w:val="00482554"/>
    <w:rsid w:val="0048266F"/>
    <w:rsid w:val="00482695"/>
    <w:rsid w:val="00482780"/>
    <w:rsid w:val="00482ACC"/>
    <w:rsid w:val="00482F70"/>
    <w:rsid w:val="00483352"/>
    <w:rsid w:val="0048346D"/>
    <w:rsid w:val="0048363F"/>
    <w:rsid w:val="00483AD3"/>
    <w:rsid w:val="00483ED9"/>
    <w:rsid w:val="00483EFF"/>
    <w:rsid w:val="00483F5A"/>
    <w:rsid w:val="004842C3"/>
    <w:rsid w:val="00484586"/>
    <w:rsid w:val="004845C8"/>
    <w:rsid w:val="00484787"/>
    <w:rsid w:val="00484CF1"/>
    <w:rsid w:val="00484D07"/>
    <w:rsid w:val="0048579F"/>
    <w:rsid w:val="00485ABA"/>
    <w:rsid w:val="00485B50"/>
    <w:rsid w:val="00485C54"/>
    <w:rsid w:val="0048634B"/>
    <w:rsid w:val="00486739"/>
    <w:rsid w:val="004867B6"/>
    <w:rsid w:val="00486898"/>
    <w:rsid w:val="00486CFB"/>
    <w:rsid w:val="00486D0C"/>
    <w:rsid w:val="00487362"/>
    <w:rsid w:val="00487811"/>
    <w:rsid w:val="004879F2"/>
    <w:rsid w:val="00490025"/>
    <w:rsid w:val="004902A7"/>
    <w:rsid w:val="00490B24"/>
    <w:rsid w:val="00490BA0"/>
    <w:rsid w:val="00490C61"/>
    <w:rsid w:val="00490C6F"/>
    <w:rsid w:val="00491139"/>
    <w:rsid w:val="00491816"/>
    <w:rsid w:val="00491B36"/>
    <w:rsid w:val="00492246"/>
    <w:rsid w:val="004923AA"/>
    <w:rsid w:val="004925F3"/>
    <w:rsid w:val="00492BC5"/>
    <w:rsid w:val="00492E72"/>
    <w:rsid w:val="00493237"/>
    <w:rsid w:val="00493240"/>
    <w:rsid w:val="0049363D"/>
    <w:rsid w:val="004940CF"/>
    <w:rsid w:val="004942D6"/>
    <w:rsid w:val="004945E5"/>
    <w:rsid w:val="00495043"/>
    <w:rsid w:val="0049515F"/>
    <w:rsid w:val="0049520E"/>
    <w:rsid w:val="0049574A"/>
    <w:rsid w:val="00495AB6"/>
    <w:rsid w:val="00496498"/>
    <w:rsid w:val="004964F1"/>
    <w:rsid w:val="00496945"/>
    <w:rsid w:val="00496BE7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09CE"/>
    <w:rsid w:val="004A1384"/>
    <w:rsid w:val="004A1610"/>
    <w:rsid w:val="004A16BC"/>
    <w:rsid w:val="004A1F19"/>
    <w:rsid w:val="004A27DF"/>
    <w:rsid w:val="004A2B94"/>
    <w:rsid w:val="004A2D47"/>
    <w:rsid w:val="004A31E7"/>
    <w:rsid w:val="004A360E"/>
    <w:rsid w:val="004A36AA"/>
    <w:rsid w:val="004A3900"/>
    <w:rsid w:val="004A3A69"/>
    <w:rsid w:val="004A3ED3"/>
    <w:rsid w:val="004A4899"/>
    <w:rsid w:val="004A4995"/>
    <w:rsid w:val="004A4A51"/>
    <w:rsid w:val="004A4D1E"/>
    <w:rsid w:val="004A5256"/>
    <w:rsid w:val="004A574C"/>
    <w:rsid w:val="004A5F71"/>
    <w:rsid w:val="004A614C"/>
    <w:rsid w:val="004A65BB"/>
    <w:rsid w:val="004A6776"/>
    <w:rsid w:val="004A72FD"/>
    <w:rsid w:val="004A7AB2"/>
    <w:rsid w:val="004A7D0F"/>
    <w:rsid w:val="004B00E3"/>
    <w:rsid w:val="004B04C0"/>
    <w:rsid w:val="004B0802"/>
    <w:rsid w:val="004B0840"/>
    <w:rsid w:val="004B0924"/>
    <w:rsid w:val="004B09DB"/>
    <w:rsid w:val="004B0BE0"/>
    <w:rsid w:val="004B1049"/>
    <w:rsid w:val="004B1157"/>
    <w:rsid w:val="004B1790"/>
    <w:rsid w:val="004B1A66"/>
    <w:rsid w:val="004B1B56"/>
    <w:rsid w:val="004B1CFE"/>
    <w:rsid w:val="004B1D6B"/>
    <w:rsid w:val="004B1DB8"/>
    <w:rsid w:val="004B2532"/>
    <w:rsid w:val="004B2F6C"/>
    <w:rsid w:val="004B35F6"/>
    <w:rsid w:val="004B36DB"/>
    <w:rsid w:val="004B3826"/>
    <w:rsid w:val="004B3B1F"/>
    <w:rsid w:val="004B3C77"/>
    <w:rsid w:val="004B3DBA"/>
    <w:rsid w:val="004B3FDA"/>
    <w:rsid w:val="004B4459"/>
    <w:rsid w:val="004B44CE"/>
    <w:rsid w:val="004B4593"/>
    <w:rsid w:val="004B4EED"/>
    <w:rsid w:val="004B5233"/>
    <w:rsid w:val="004B531C"/>
    <w:rsid w:val="004B532B"/>
    <w:rsid w:val="004B5D51"/>
    <w:rsid w:val="004B6822"/>
    <w:rsid w:val="004B71DA"/>
    <w:rsid w:val="004B74E1"/>
    <w:rsid w:val="004B7C0C"/>
    <w:rsid w:val="004C0177"/>
    <w:rsid w:val="004C0225"/>
    <w:rsid w:val="004C0483"/>
    <w:rsid w:val="004C054F"/>
    <w:rsid w:val="004C0C9D"/>
    <w:rsid w:val="004C1260"/>
    <w:rsid w:val="004C1477"/>
    <w:rsid w:val="004C14E7"/>
    <w:rsid w:val="004C160C"/>
    <w:rsid w:val="004C1734"/>
    <w:rsid w:val="004C19B7"/>
    <w:rsid w:val="004C1E01"/>
    <w:rsid w:val="004C1E8F"/>
    <w:rsid w:val="004C2352"/>
    <w:rsid w:val="004C23B1"/>
    <w:rsid w:val="004C23BA"/>
    <w:rsid w:val="004C2530"/>
    <w:rsid w:val="004C2B95"/>
    <w:rsid w:val="004C30F9"/>
    <w:rsid w:val="004C3190"/>
    <w:rsid w:val="004C3216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4D10"/>
    <w:rsid w:val="004C541A"/>
    <w:rsid w:val="004C5B37"/>
    <w:rsid w:val="004C5EE9"/>
    <w:rsid w:val="004C5EF7"/>
    <w:rsid w:val="004C64CF"/>
    <w:rsid w:val="004C6A7A"/>
    <w:rsid w:val="004C6D2F"/>
    <w:rsid w:val="004C6D4F"/>
    <w:rsid w:val="004C6E36"/>
    <w:rsid w:val="004C6ED8"/>
    <w:rsid w:val="004C72BF"/>
    <w:rsid w:val="004C77D9"/>
    <w:rsid w:val="004C77DA"/>
    <w:rsid w:val="004C77F7"/>
    <w:rsid w:val="004D0547"/>
    <w:rsid w:val="004D06BB"/>
    <w:rsid w:val="004D07CE"/>
    <w:rsid w:val="004D13CA"/>
    <w:rsid w:val="004D1EA0"/>
    <w:rsid w:val="004D2254"/>
    <w:rsid w:val="004D22B0"/>
    <w:rsid w:val="004D269D"/>
    <w:rsid w:val="004D291A"/>
    <w:rsid w:val="004D2D88"/>
    <w:rsid w:val="004D34CD"/>
    <w:rsid w:val="004D36B1"/>
    <w:rsid w:val="004D3768"/>
    <w:rsid w:val="004D3827"/>
    <w:rsid w:val="004D3C15"/>
    <w:rsid w:val="004D3CD6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02"/>
    <w:rsid w:val="004E1049"/>
    <w:rsid w:val="004E11E7"/>
    <w:rsid w:val="004E11F0"/>
    <w:rsid w:val="004E1221"/>
    <w:rsid w:val="004E1513"/>
    <w:rsid w:val="004E165C"/>
    <w:rsid w:val="004E177F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055"/>
    <w:rsid w:val="004E45AE"/>
    <w:rsid w:val="004E462E"/>
    <w:rsid w:val="004E495A"/>
    <w:rsid w:val="004E4F55"/>
    <w:rsid w:val="004E53C7"/>
    <w:rsid w:val="004E56B9"/>
    <w:rsid w:val="004E56DC"/>
    <w:rsid w:val="004E5F91"/>
    <w:rsid w:val="004E5FB0"/>
    <w:rsid w:val="004E6192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5C5"/>
    <w:rsid w:val="004F0A81"/>
    <w:rsid w:val="004F0B6C"/>
    <w:rsid w:val="004F0DBA"/>
    <w:rsid w:val="004F13AC"/>
    <w:rsid w:val="004F19EB"/>
    <w:rsid w:val="004F1AEF"/>
    <w:rsid w:val="004F1B0B"/>
    <w:rsid w:val="004F1B80"/>
    <w:rsid w:val="004F2078"/>
    <w:rsid w:val="004F224C"/>
    <w:rsid w:val="004F27D0"/>
    <w:rsid w:val="004F293B"/>
    <w:rsid w:val="004F30B7"/>
    <w:rsid w:val="004F3695"/>
    <w:rsid w:val="004F3FCA"/>
    <w:rsid w:val="004F402C"/>
    <w:rsid w:val="004F4091"/>
    <w:rsid w:val="004F41E7"/>
    <w:rsid w:val="004F4990"/>
    <w:rsid w:val="004F4A7F"/>
    <w:rsid w:val="004F4DA3"/>
    <w:rsid w:val="004F53E9"/>
    <w:rsid w:val="004F575D"/>
    <w:rsid w:val="004F58EE"/>
    <w:rsid w:val="004F5CFA"/>
    <w:rsid w:val="004F5DEF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295A"/>
    <w:rsid w:val="0050318E"/>
    <w:rsid w:val="00503914"/>
    <w:rsid w:val="0050433C"/>
    <w:rsid w:val="0050438F"/>
    <w:rsid w:val="00504512"/>
    <w:rsid w:val="00504B58"/>
    <w:rsid w:val="00504D26"/>
    <w:rsid w:val="00504D6E"/>
    <w:rsid w:val="00504D78"/>
    <w:rsid w:val="00505152"/>
    <w:rsid w:val="00505539"/>
    <w:rsid w:val="00505A40"/>
    <w:rsid w:val="00505A77"/>
    <w:rsid w:val="00505AB8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07AFE"/>
    <w:rsid w:val="005104E2"/>
    <w:rsid w:val="00510570"/>
    <w:rsid w:val="005105CB"/>
    <w:rsid w:val="005108D8"/>
    <w:rsid w:val="005109DF"/>
    <w:rsid w:val="00511392"/>
    <w:rsid w:val="005116F9"/>
    <w:rsid w:val="00511979"/>
    <w:rsid w:val="00511AE3"/>
    <w:rsid w:val="00511B0B"/>
    <w:rsid w:val="00512181"/>
    <w:rsid w:val="0051249C"/>
    <w:rsid w:val="00512811"/>
    <w:rsid w:val="005128E0"/>
    <w:rsid w:val="00512B7A"/>
    <w:rsid w:val="00513625"/>
    <w:rsid w:val="00513C2A"/>
    <w:rsid w:val="005140D4"/>
    <w:rsid w:val="00514299"/>
    <w:rsid w:val="00514531"/>
    <w:rsid w:val="00514539"/>
    <w:rsid w:val="005146A4"/>
    <w:rsid w:val="00514FD1"/>
    <w:rsid w:val="00515260"/>
    <w:rsid w:val="005153A7"/>
    <w:rsid w:val="00516773"/>
    <w:rsid w:val="0051689A"/>
    <w:rsid w:val="00516F9C"/>
    <w:rsid w:val="005172F3"/>
    <w:rsid w:val="005173A8"/>
    <w:rsid w:val="0051769E"/>
    <w:rsid w:val="00517FD4"/>
    <w:rsid w:val="00520D05"/>
    <w:rsid w:val="00520D78"/>
    <w:rsid w:val="0052183D"/>
    <w:rsid w:val="005219CF"/>
    <w:rsid w:val="00521F59"/>
    <w:rsid w:val="00522170"/>
    <w:rsid w:val="0052256D"/>
    <w:rsid w:val="00522857"/>
    <w:rsid w:val="00522D5A"/>
    <w:rsid w:val="00522D70"/>
    <w:rsid w:val="00522DB9"/>
    <w:rsid w:val="00522F8E"/>
    <w:rsid w:val="00522FC4"/>
    <w:rsid w:val="00523064"/>
    <w:rsid w:val="005233D3"/>
    <w:rsid w:val="005233EA"/>
    <w:rsid w:val="005234AA"/>
    <w:rsid w:val="00523536"/>
    <w:rsid w:val="0052372A"/>
    <w:rsid w:val="0052379E"/>
    <w:rsid w:val="00523A63"/>
    <w:rsid w:val="00524180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0BF"/>
    <w:rsid w:val="00527323"/>
    <w:rsid w:val="00527B7C"/>
    <w:rsid w:val="00527D68"/>
    <w:rsid w:val="005301D3"/>
    <w:rsid w:val="00530333"/>
    <w:rsid w:val="005306FD"/>
    <w:rsid w:val="005307B1"/>
    <w:rsid w:val="00530D71"/>
    <w:rsid w:val="00530D7E"/>
    <w:rsid w:val="00530E22"/>
    <w:rsid w:val="00530FDA"/>
    <w:rsid w:val="00531029"/>
    <w:rsid w:val="0053122E"/>
    <w:rsid w:val="005315B7"/>
    <w:rsid w:val="00531DA2"/>
    <w:rsid w:val="00532248"/>
    <w:rsid w:val="0053288D"/>
    <w:rsid w:val="0053295C"/>
    <w:rsid w:val="00532A25"/>
    <w:rsid w:val="0053301C"/>
    <w:rsid w:val="00533147"/>
    <w:rsid w:val="0053367A"/>
    <w:rsid w:val="0053392B"/>
    <w:rsid w:val="00533C5F"/>
    <w:rsid w:val="005343DA"/>
    <w:rsid w:val="005345D5"/>
    <w:rsid w:val="00534943"/>
    <w:rsid w:val="00534AE0"/>
    <w:rsid w:val="00534B59"/>
    <w:rsid w:val="00534BD1"/>
    <w:rsid w:val="00534D24"/>
    <w:rsid w:val="00534F30"/>
    <w:rsid w:val="00535499"/>
    <w:rsid w:val="00535666"/>
    <w:rsid w:val="0053616B"/>
    <w:rsid w:val="00536392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094B"/>
    <w:rsid w:val="00540D25"/>
    <w:rsid w:val="00541033"/>
    <w:rsid w:val="0054156A"/>
    <w:rsid w:val="005417A3"/>
    <w:rsid w:val="00541DCE"/>
    <w:rsid w:val="0054206F"/>
    <w:rsid w:val="00542D12"/>
    <w:rsid w:val="00542D6E"/>
    <w:rsid w:val="00543932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4C0"/>
    <w:rsid w:val="00545521"/>
    <w:rsid w:val="00545796"/>
    <w:rsid w:val="00545CF3"/>
    <w:rsid w:val="00545E29"/>
    <w:rsid w:val="00545E62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DA6"/>
    <w:rsid w:val="00547FF5"/>
    <w:rsid w:val="00550D75"/>
    <w:rsid w:val="00550E15"/>
    <w:rsid w:val="005511F0"/>
    <w:rsid w:val="00551255"/>
    <w:rsid w:val="00551810"/>
    <w:rsid w:val="005520B0"/>
    <w:rsid w:val="0055280D"/>
    <w:rsid w:val="0055327D"/>
    <w:rsid w:val="0055385D"/>
    <w:rsid w:val="00553C89"/>
    <w:rsid w:val="00553CEA"/>
    <w:rsid w:val="00553FD7"/>
    <w:rsid w:val="00554164"/>
    <w:rsid w:val="005541EC"/>
    <w:rsid w:val="00554200"/>
    <w:rsid w:val="005543FD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1E5"/>
    <w:rsid w:val="0055626B"/>
    <w:rsid w:val="0055688F"/>
    <w:rsid w:val="00556BF5"/>
    <w:rsid w:val="005574AF"/>
    <w:rsid w:val="00557712"/>
    <w:rsid w:val="005577C0"/>
    <w:rsid w:val="00557DB4"/>
    <w:rsid w:val="0056026E"/>
    <w:rsid w:val="0056031B"/>
    <w:rsid w:val="00560C31"/>
    <w:rsid w:val="00560D97"/>
    <w:rsid w:val="0056121F"/>
    <w:rsid w:val="005616D7"/>
    <w:rsid w:val="005619BD"/>
    <w:rsid w:val="00561AAF"/>
    <w:rsid w:val="00562638"/>
    <w:rsid w:val="00562B1F"/>
    <w:rsid w:val="00562CB4"/>
    <w:rsid w:val="00562D15"/>
    <w:rsid w:val="00562D63"/>
    <w:rsid w:val="00563047"/>
    <w:rsid w:val="00563229"/>
    <w:rsid w:val="005633DD"/>
    <w:rsid w:val="00563737"/>
    <w:rsid w:val="0056379D"/>
    <w:rsid w:val="00563A40"/>
    <w:rsid w:val="00563A9A"/>
    <w:rsid w:val="00563AA5"/>
    <w:rsid w:val="00563ABE"/>
    <w:rsid w:val="00563BB8"/>
    <w:rsid w:val="00563D67"/>
    <w:rsid w:val="005642F3"/>
    <w:rsid w:val="005644B2"/>
    <w:rsid w:val="0056465E"/>
    <w:rsid w:val="00564728"/>
    <w:rsid w:val="005647E4"/>
    <w:rsid w:val="00564813"/>
    <w:rsid w:val="00564A8A"/>
    <w:rsid w:val="00564E2E"/>
    <w:rsid w:val="00564FBF"/>
    <w:rsid w:val="00565134"/>
    <w:rsid w:val="00565237"/>
    <w:rsid w:val="00565DED"/>
    <w:rsid w:val="00566557"/>
    <w:rsid w:val="0056662E"/>
    <w:rsid w:val="005666FA"/>
    <w:rsid w:val="00566A1D"/>
    <w:rsid w:val="00566A86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2D55"/>
    <w:rsid w:val="00572E25"/>
    <w:rsid w:val="005735CE"/>
    <w:rsid w:val="00573678"/>
    <w:rsid w:val="005743DE"/>
    <w:rsid w:val="0057450F"/>
    <w:rsid w:val="00574855"/>
    <w:rsid w:val="005752DA"/>
    <w:rsid w:val="00576343"/>
    <w:rsid w:val="005764C7"/>
    <w:rsid w:val="005766EE"/>
    <w:rsid w:val="00576734"/>
    <w:rsid w:val="00576784"/>
    <w:rsid w:val="00576A3B"/>
    <w:rsid w:val="00577490"/>
    <w:rsid w:val="00577517"/>
    <w:rsid w:val="0057762F"/>
    <w:rsid w:val="005777CF"/>
    <w:rsid w:val="00577C68"/>
    <w:rsid w:val="00580156"/>
    <w:rsid w:val="005804A7"/>
    <w:rsid w:val="005807DC"/>
    <w:rsid w:val="00580AC8"/>
    <w:rsid w:val="005812DF"/>
    <w:rsid w:val="005813D8"/>
    <w:rsid w:val="0058172D"/>
    <w:rsid w:val="005817C9"/>
    <w:rsid w:val="0058191B"/>
    <w:rsid w:val="00581B85"/>
    <w:rsid w:val="0058225B"/>
    <w:rsid w:val="0058239C"/>
    <w:rsid w:val="00582561"/>
    <w:rsid w:val="00582809"/>
    <w:rsid w:val="00582997"/>
    <w:rsid w:val="00583500"/>
    <w:rsid w:val="00583F52"/>
    <w:rsid w:val="00583F8C"/>
    <w:rsid w:val="00584165"/>
    <w:rsid w:val="0058424E"/>
    <w:rsid w:val="005844D9"/>
    <w:rsid w:val="0058485E"/>
    <w:rsid w:val="00584B83"/>
    <w:rsid w:val="00584EF5"/>
    <w:rsid w:val="005851F3"/>
    <w:rsid w:val="00585496"/>
    <w:rsid w:val="00585764"/>
    <w:rsid w:val="0058586C"/>
    <w:rsid w:val="00585C6A"/>
    <w:rsid w:val="00585E67"/>
    <w:rsid w:val="00586023"/>
    <w:rsid w:val="00586140"/>
    <w:rsid w:val="0058635C"/>
    <w:rsid w:val="0058638E"/>
    <w:rsid w:val="00586451"/>
    <w:rsid w:val="00586B30"/>
    <w:rsid w:val="00586C49"/>
    <w:rsid w:val="00586D72"/>
    <w:rsid w:val="00587477"/>
    <w:rsid w:val="0058778B"/>
    <w:rsid w:val="0058798C"/>
    <w:rsid w:val="00587F3D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2BB0"/>
    <w:rsid w:val="00592F49"/>
    <w:rsid w:val="00593053"/>
    <w:rsid w:val="0059321B"/>
    <w:rsid w:val="005932E5"/>
    <w:rsid w:val="00593521"/>
    <w:rsid w:val="005935A4"/>
    <w:rsid w:val="00593AE2"/>
    <w:rsid w:val="00593B07"/>
    <w:rsid w:val="00593D5A"/>
    <w:rsid w:val="00594458"/>
    <w:rsid w:val="0059447D"/>
    <w:rsid w:val="00594752"/>
    <w:rsid w:val="005948C2"/>
    <w:rsid w:val="00594CCB"/>
    <w:rsid w:val="00594DA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B4B"/>
    <w:rsid w:val="00596E6C"/>
    <w:rsid w:val="00597111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77"/>
    <w:rsid w:val="005A1A93"/>
    <w:rsid w:val="005A1AB5"/>
    <w:rsid w:val="005A1BCB"/>
    <w:rsid w:val="005A1E89"/>
    <w:rsid w:val="005A209A"/>
    <w:rsid w:val="005A21EE"/>
    <w:rsid w:val="005A233F"/>
    <w:rsid w:val="005A2766"/>
    <w:rsid w:val="005A27A4"/>
    <w:rsid w:val="005A4053"/>
    <w:rsid w:val="005A4246"/>
    <w:rsid w:val="005A47CD"/>
    <w:rsid w:val="005A481A"/>
    <w:rsid w:val="005A4A47"/>
    <w:rsid w:val="005A4DC6"/>
    <w:rsid w:val="005A529C"/>
    <w:rsid w:val="005A55DF"/>
    <w:rsid w:val="005A5838"/>
    <w:rsid w:val="005A5C8F"/>
    <w:rsid w:val="005A6049"/>
    <w:rsid w:val="005A6075"/>
    <w:rsid w:val="005A6188"/>
    <w:rsid w:val="005A61B2"/>
    <w:rsid w:val="005A6544"/>
    <w:rsid w:val="005A662D"/>
    <w:rsid w:val="005A68A1"/>
    <w:rsid w:val="005A6991"/>
    <w:rsid w:val="005A6C6B"/>
    <w:rsid w:val="005A7272"/>
    <w:rsid w:val="005A7403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90F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594"/>
    <w:rsid w:val="005B4C4E"/>
    <w:rsid w:val="005B4D96"/>
    <w:rsid w:val="005B4F4D"/>
    <w:rsid w:val="005B5163"/>
    <w:rsid w:val="005B5493"/>
    <w:rsid w:val="005B5511"/>
    <w:rsid w:val="005B576D"/>
    <w:rsid w:val="005B5D36"/>
    <w:rsid w:val="005B5EAF"/>
    <w:rsid w:val="005B62C5"/>
    <w:rsid w:val="005B641F"/>
    <w:rsid w:val="005B64E7"/>
    <w:rsid w:val="005B673A"/>
    <w:rsid w:val="005B6972"/>
    <w:rsid w:val="005B6D71"/>
    <w:rsid w:val="005B6EEE"/>
    <w:rsid w:val="005B6F83"/>
    <w:rsid w:val="005B74AB"/>
    <w:rsid w:val="005C01F4"/>
    <w:rsid w:val="005C0331"/>
    <w:rsid w:val="005C0577"/>
    <w:rsid w:val="005C05A7"/>
    <w:rsid w:val="005C071C"/>
    <w:rsid w:val="005C0A7E"/>
    <w:rsid w:val="005C129A"/>
    <w:rsid w:val="005C153D"/>
    <w:rsid w:val="005C15E4"/>
    <w:rsid w:val="005C1B9B"/>
    <w:rsid w:val="005C2436"/>
    <w:rsid w:val="005C2555"/>
    <w:rsid w:val="005C2834"/>
    <w:rsid w:val="005C2891"/>
    <w:rsid w:val="005C2B83"/>
    <w:rsid w:val="005C313E"/>
    <w:rsid w:val="005C32D7"/>
    <w:rsid w:val="005C34D3"/>
    <w:rsid w:val="005C3762"/>
    <w:rsid w:val="005C37F3"/>
    <w:rsid w:val="005C3C09"/>
    <w:rsid w:val="005C3F85"/>
    <w:rsid w:val="005C401D"/>
    <w:rsid w:val="005C42CB"/>
    <w:rsid w:val="005C433B"/>
    <w:rsid w:val="005C4B51"/>
    <w:rsid w:val="005C4CBC"/>
    <w:rsid w:val="005C4DE9"/>
    <w:rsid w:val="005C4E7D"/>
    <w:rsid w:val="005C4F24"/>
    <w:rsid w:val="005C51EB"/>
    <w:rsid w:val="005C5D96"/>
    <w:rsid w:val="005C61AC"/>
    <w:rsid w:val="005C61C5"/>
    <w:rsid w:val="005C6353"/>
    <w:rsid w:val="005C63F1"/>
    <w:rsid w:val="005C6518"/>
    <w:rsid w:val="005C65B6"/>
    <w:rsid w:val="005C6A60"/>
    <w:rsid w:val="005C6E03"/>
    <w:rsid w:val="005C71A4"/>
    <w:rsid w:val="005C74FB"/>
    <w:rsid w:val="005C76FB"/>
    <w:rsid w:val="005C7D19"/>
    <w:rsid w:val="005D000C"/>
    <w:rsid w:val="005D0018"/>
    <w:rsid w:val="005D030D"/>
    <w:rsid w:val="005D039D"/>
    <w:rsid w:val="005D0956"/>
    <w:rsid w:val="005D1602"/>
    <w:rsid w:val="005D17D4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8C5"/>
    <w:rsid w:val="005E0C50"/>
    <w:rsid w:val="005E0C55"/>
    <w:rsid w:val="005E140D"/>
    <w:rsid w:val="005E1517"/>
    <w:rsid w:val="005E18FE"/>
    <w:rsid w:val="005E1F57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92A"/>
    <w:rsid w:val="005E4B91"/>
    <w:rsid w:val="005E4C4D"/>
    <w:rsid w:val="005E4FCF"/>
    <w:rsid w:val="005E53B7"/>
    <w:rsid w:val="005E5895"/>
    <w:rsid w:val="005E5B81"/>
    <w:rsid w:val="005E6492"/>
    <w:rsid w:val="005E6756"/>
    <w:rsid w:val="005E7C2D"/>
    <w:rsid w:val="005E7CB8"/>
    <w:rsid w:val="005F042D"/>
    <w:rsid w:val="005F0BC4"/>
    <w:rsid w:val="005F0E0F"/>
    <w:rsid w:val="005F1159"/>
    <w:rsid w:val="005F1668"/>
    <w:rsid w:val="005F18BE"/>
    <w:rsid w:val="005F1C94"/>
    <w:rsid w:val="005F272E"/>
    <w:rsid w:val="005F2CB1"/>
    <w:rsid w:val="005F2D31"/>
    <w:rsid w:val="005F396B"/>
    <w:rsid w:val="005F3A9A"/>
    <w:rsid w:val="005F3BF2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4C"/>
    <w:rsid w:val="005F5C6B"/>
    <w:rsid w:val="005F5F41"/>
    <w:rsid w:val="005F5F84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074"/>
    <w:rsid w:val="006004F1"/>
    <w:rsid w:val="00600625"/>
    <w:rsid w:val="0060064D"/>
    <w:rsid w:val="00600847"/>
    <w:rsid w:val="00600CBD"/>
    <w:rsid w:val="00601273"/>
    <w:rsid w:val="006013F9"/>
    <w:rsid w:val="00601902"/>
    <w:rsid w:val="00601CB0"/>
    <w:rsid w:val="00601F2D"/>
    <w:rsid w:val="0060200F"/>
    <w:rsid w:val="00602066"/>
    <w:rsid w:val="00602070"/>
    <w:rsid w:val="0060251F"/>
    <w:rsid w:val="00602719"/>
    <w:rsid w:val="0060283C"/>
    <w:rsid w:val="00602EF6"/>
    <w:rsid w:val="00603059"/>
    <w:rsid w:val="0060311A"/>
    <w:rsid w:val="006035D3"/>
    <w:rsid w:val="006035EF"/>
    <w:rsid w:val="006039F5"/>
    <w:rsid w:val="00603A84"/>
    <w:rsid w:val="00604078"/>
    <w:rsid w:val="006044EB"/>
    <w:rsid w:val="00604F14"/>
    <w:rsid w:val="00605143"/>
    <w:rsid w:val="00605289"/>
    <w:rsid w:val="00605346"/>
    <w:rsid w:val="006053D8"/>
    <w:rsid w:val="006059C5"/>
    <w:rsid w:val="00605BB1"/>
    <w:rsid w:val="00605C10"/>
    <w:rsid w:val="00605FB6"/>
    <w:rsid w:val="006060F5"/>
    <w:rsid w:val="00606C7C"/>
    <w:rsid w:val="00606ECD"/>
    <w:rsid w:val="006074C1"/>
    <w:rsid w:val="0060764F"/>
    <w:rsid w:val="006076E6"/>
    <w:rsid w:val="006077E5"/>
    <w:rsid w:val="00607923"/>
    <w:rsid w:val="00607ECA"/>
    <w:rsid w:val="00607F81"/>
    <w:rsid w:val="00610287"/>
    <w:rsid w:val="0061089E"/>
    <w:rsid w:val="00610AD1"/>
    <w:rsid w:val="00610E1F"/>
    <w:rsid w:val="00610FB2"/>
    <w:rsid w:val="006110CB"/>
    <w:rsid w:val="00611209"/>
    <w:rsid w:val="006117EB"/>
    <w:rsid w:val="006119B4"/>
    <w:rsid w:val="00611A77"/>
    <w:rsid w:val="00611AB9"/>
    <w:rsid w:val="00611D47"/>
    <w:rsid w:val="00611DB4"/>
    <w:rsid w:val="00611DF1"/>
    <w:rsid w:val="00611F26"/>
    <w:rsid w:val="00611FDB"/>
    <w:rsid w:val="00612661"/>
    <w:rsid w:val="006126C6"/>
    <w:rsid w:val="00612BBA"/>
    <w:rsid w:val="00612DA2"/>
    <w:rsid w:val="00613257"/>
    <w:rsid w:val="00613343"/>
    <w:rsid w:val="00613718"/>
    <w:rsid w:val="00613AF7"/>
    <w:rsid w:val="00613C07"/>
    <w:rsid w:val="0061411E"/>
    <w:rsid w:val="006145B2"/>
    <w:rsid w:val="00614713"/>
    <w:rsid w:val="00614994"/>
    <w:rsid w:val="00614A9E"/>
    <w:rsid w:val="00614F40"/>
    <w:rsid w:val="006151D2"/>
    <w:rsid w:val="00615318"/>
    <w:rsid w:val="00615510"/>
    <w:rsid w:val="0061695C"/>
    <w:rsid w:val="00616D03"/>
    <w:rsid w:val="0061769B"/>
    <w:rsid w:val="00617FF3"/>
    <w:rsid w:val="00620B97"/>
    <w:rsid w:val="00620ECD"/>
    <w:rsid w:val="00621662"/>
    <w:rsid w:val="00621731"/>
    <w:rsid w:val="00621751"/>
    <w:rsid w:val="0062281D"/>
    <w:rsid w:val="00622963"/>
    <w:rsid w:val="00622977"/>
    <w:rsid w:val="00623058"/>
    <w:rsid w:val="00623162"/>
    <w:rsid w:val="006232E1"/>
    <w:rsid w:val="006234A6"/>
    <w:rsid w:val="006237D7"/>
    <w:rsid w:val="00623A54"/>
    <w:rsid w:val="00623B65"/>
    <w:rsid w:val="00623BCA"/>
    <w:rsid w:val="00623D61"/>
    <w:rsid w:val="00624001"/>
    <w:rsid w:val="0062412E"/>
    <w:rsid w:val="00624AA8"/>
    <w:rsid w:val="00624B40"/>
    <w:rsid w:val="00624C5B"/>
    <w:rsid w:val="00624FBA"/>
    <w:rsid w:val="00625087"/>
    <w:rsid w:val="006252E1"/>
    <w:rsid w:val="006254B7"/>
    <w:rsid w:val="00626130"/>
    <w:rsid w:val="006261B8"/>
    <w:rsid w:val="00626316"/>
    <w:rsid w:val="00626339"/>
    <w:rsid w:val="00626579"/>
    <w:rsid w:val="006274A6"/>
    <w:rsid w:val="0062798D"/>
    <w:rsid w:val="00627B55"/>
    <w:rsid w:val="00627DB8"/>
    <w:rsid w:val="00630001"/>
    <w:rsid w:val="00630050"/>
    <w:rsid w:val="006308D8"/>
    <w:rsid w:val="00630CA9"/>
    <w:rsid w:val="00630D0D"/>
    <w:rsid w:val="006311B3"/>
    <w:rsid w:val="006314E9"/>
    <w:rsid w:val="00631622"/>
    <w:rsid w:val="006316CC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63"/>
    <w:rsid w:val="00633697"/>
    <w:rsid w:val="00633699"/>
    <w:rsid w:val="00633E73"/>
    <w:rsid w:val="00634786"/>
    <w:rsid w:val="00634BF5"/>
    <w:rsid w:val="00634EEA"/>
    <w:rsid w:val="006350E9"/>
    <w:rsid w:val="0063576B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221"/>
    <w:rsid w:val="006402E8"/>
    <w:rsid w:val="006404FF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2CD8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A74"/>
    <w:rsid w:val="00644B07"/>
    <w:rsid w:val="00644DA3"/>
    <w:rsid w:val="00644F24"/>
    <w:rsid w:val="006450EB"/>
    <w:rsid w:val="0064512F"/>
    <w:rsid w:val="006452B1"/>
    <w:rsid w:val="0064542E"/>
    <w:rsid w:val="0064545C"/>
    <w:rsid w:val="00645482"/>
    <w:rsid w:val="006454DA"/>
    <w:rsid w:val="00645751"/>
    <w:rsid w:val="00645C2B"/>
    <w:rsid w:val="00645D49"/>
    <w:rsid w:val="00645E2E"/>
    <w:rsid w:val="00645E86"/>
    <w:rsid w:val="00645F9A"/>
    <w:rsid w:val="00646200"/>
    <w:rsid w:val="0064624E"/>
    <w:rsid w:val="00646703"/>
    <w:rsid w:val="00646A44"/>
    <w:rsid w:val="00646E7E"/>
    <w:rsid w:val="00647147"/>
    <w:rsid w:val="0064729F"/>
    <w:rsid w:val="00647435"/>
    <w:rsid w:val="0064761C"/>
    <w:rsid w:val="006477F5"/>
    <w:rsid w:val="00650A63"/>
    <w:rsid w:val="00650AB9"/>
    <w:rsid w:val="00650C80"/>
    <w:rsid w:val="00650EA2"/>
    <w:rsid w:val="00650F17"/>
    <w:rsid w:val="0065127D"/>
    <w:rsid w:val="006517EB"/>
    <w:rsid w:val="006518F0"/>
    <w:rsid w:val="00651E89"/>
    <w:rsid w:val="00651FB6"/>
    <w:rsid w:val="00652091"/>
    <w:rsid w:val="006524D2"/>
    <w:rsid w:val="00652593"/>
    <w:rsid w:val="00652807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0EDE"/>
    <w:rsid w:val="006613A6"/>
    <w:rsid w:val="0066261C"/>
    <w:rsid w:val="006628F2"/>
    <w:rsid w:val="00662919"/>
    <w:rsid w:val="006629E6"/>
    <w:rsid w:val="00662B07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22"/>
    <w:rsid w:val="006643AB"/>
    <w:rsid w:val="00664543"/>
    <w:rsid w:val="00664E1D"/>
    <w:rsid w:val="006655EE"/>
    <w:rsid w:val="00665CD6"/>
    <w:rsid w:val="00665D3B"/>
    <w:rsid w:val="00666275"/>
    <w:rsid w:val="0066680D"/>
    <w:rsid w:val="00666CF2"/>
    <w:rsid w:val="006671FB"/>
    <w:rsid w:val="006672AF"/>
    <w:rsid w:val="00667C7E"/>
    <w:rsid w:val="00667CAA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575"/>
    <w:rsid w:val="0067262F"/>
    <w:rsid w:val="006726A3"/>
    <w:rsid w:val="00672BAF"/>
    <w:rsid w:val="00672F01"/>
    <w:rsid w:val="00673784"/>
    <w:rsid w:val="00673B0F"/>
    <w:rsid w:val="00673EE5"/>
    <w:rsid w:val="006741F2"/>
    <w:rsid w:val="0067421C"/>
    <w:rsid w:val="00674412"/>
    <w:rsid w:val="00674413"/>
    <w:rsid w:val="0067452E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776DA"/>
    <w:rsid w:val="0067784A"/>
    <w:rsid w:val="00677896"/>
    <w:rsid w:val="00680486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5F4"/>
    <w:rsid w:val="00684721"/>
    <w:rsid w:val="0068481C"/>
    <w:rsid w:val="00684C3C"/>
    <w:rsid w:val="00684C61"/>
    <w:rsid w:val="00684CBD"/>
    <w:rsid w:val="00685569"/>
    <w:rsid w:val="006857A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5DB"/>
    <w:rsid w:val="006878E0"/>
    <w:rsid w:val="00687C5D"/>
    <w:rsid w:val="00687D48"/>
    <w:rsid w:val="006906DB"/>
    <w:rsid w:val="00690A8B"/>
    <w:rsid w:val="00691839"/>
    <w:rsid w:val="0069188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4727"/>
    <w:rsid w:val="0069478B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7BD"/>
    <w:rsid w:val="00697E8F"/>
    <w:rsid w:val="00697F2A"/>
    <w:rsid w:val="006A052C"/>
    <w:rsid w:val="006A06B2"/>
    <w:rsid w:val="006A0797"/>
    <w:rsid w:val="006A0E56"/>
    <w:rsid w:val="006A0ECE"/>
    <w:rsid w:val="006A103E"/>
    <w:rsid w:val="006A15C9"/>
    <w:rsid w:val="006A17B3"/>
    <w:rsid w:val="006A180A"/>
    <w:rsid w:val="006A1A95"/>
    <w:rsid w:val="006A2F5F"/>
    <w:rsid w:val="006A325E"/>
    <w:rsid w:val="006A3B2B"/>
    <w:rsid w:val="006A46FB"/>
    <w:rsid w:val="006A4A86"/>
    <w:rsid w:val="006A4C1F"/>
    <w:rsid w:val="006A4E07"/>
    <w:rsid w:val="006A52D5"/>
    <w:rsid w:val="006A5382"/>
    <w:rsid w:val="006A539D"/>
    <w:rsid w:val="006A5527"/>
    <w:rsid w:val="006A586C"/>
    <w:rsid w:val="006A5BA7"/>
    <w:rsid w:val="006A5E28"/>
    <w:rsid w:val="006A613C"/>
    <w:rsid w:val="006A62F9"/>
    <w:rsid w:val="006A6555"/>
    <w:rsid w:val="006A6789"/>
    <w:rsid w:val="006A6879"/>
    <w:rsid w:val="006A697B"/>
    <w:rsid w:val="006A6EEA"/>
    <w:rsid w:val="006A7076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4F0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3EF0"/>
    <w:rsid w:val="006B3EF2"/>
    <w:rsid w:val="006B4329"/>
    <w:rsid w:val="006B49CD"/>
    <w:rsid w:val="006B4B0A"/>
    <w:rsid w:val="006B4B55"/>
    <w:rsid w:val="006B4C79"/>
    <w:rsid w:val="006B50CF"/>
    <w:rsid w:val="006B516A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93F"/>
    <w:rsid w:val="006C0A4D"/>
    <w:rsid w:val="006C0F50"/>
    <w:rsid w:val="006C15BC"/>
    <w:rsid w:val="006C163E"/>
    <w:rsid w:val="006C17AD"/>
    <w:rsid w:val="006C2910"/>
    <w:rsid w:val="006C29D7"/>
    <w:rsid w:val="006C2A69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10A"/>
    <w:rsid w:val="006C65D0"/>
    <w:rsid w:val="006C7522"/>
    <w:rsid w:val="006C7682"/>
    <w:rsid w:val="006C77E6"/>
    <w:rsid w:val="006D043A"/>
    <w:rsid w:val="006D0AF4"/>
    <w:rsid w:val="006D0C12"/>
    <w:rsid w:val="006D0EAA"/>
    <w:rsid w:val="006D0EF3"/>
    <w:rsid w:val="006D139D"/>
    <w:rsid w:val="006D13E5"/>
    <w:rsid w:val="006D13FD"/>
    <w:rsid w:val="006D140C"/>
    <w:rsid w:val="006D1544"/>
    <w:rsid w:val="006D157E"/>
    <w:rsid w:val="006D171D"/>
    <w:rsid w:val="006D1B49"/>
    <w:rsid w:val="006D1D20"/>
    <w:rsid w:val="006D2CEE"/>
    <w:rsid w:val="006D305F"/>
    <w:rsid w:val="006D3398"/>
    <w:rsid w:val="006D34BA"/>
    <w:rsid w:val="006D351A"/>
    <w:rsid w:val="006D3921"/>
    <w:rsid w:val="006D3D61"/>
    <w:rsid w:val="006D44A2"/>
    <w:rsid w:val="006D4C5B"/>
    <w:rsid w:val="006D5987"/>
    <w:rsid w:val="006D5CE4"/>
    <w:rsid w:val="006D5FB2"/>
    <w:rsid w:val="006D6046"/>
    <w:rsid w:val="006D661F"/>
    <w:rsid w:val="006D6645"/>
    <w:rsid w:val="006D6F08"/>
    <w:rsid w:val="006D7369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1FCE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5C5"/>
    <w:rsid w:val="006E4677"/>
    <w:rsid w:val="006E46A8"/>
    <w:rsid w:val="006E46D2"/>
    <w:rsid w:val="006E4A5A"/>
    <w:rsid w:val="006E4B74"/>
    <w:rsid w:val="006E4CBE"/>
    <w:rsid w:val="006E4E39"/>
    <w:rsid w:val="006E4E84"/>
    <w:rsid w:val="006E545B"/>
    <w:rsid w:val="006E565E"/>
    <w:rsid w:val="006E5A0C"/>
    <w:rsid w:val="006E5A6E"/>
    <w:rsid w:val="006E60C8"/>
    <w:rsid w:val="006E66FD"/>
    <w:rsid w:val="006E6DFE"/>
    <w:rsid w:val="006E6E5E"/>
    <w:rsid w:val="006E742D"/>
    <w:rsid w:val="006E749B"/>
    <w:rsid w:val="006E79E6"/>
    <w:rsid w:val="006E7A6D"/>
    <w:rsid w:val="006E7D3B"/>
    <w:rsid w:val="006E7E11"/>
    <w:rsid w:val="006F028F"/>
    <w:rsid w:val="006F0CF9"/>
    <w:rsid w:val="006F0D29"/>
    <w:rsid w:val="006F0E91"/>
    <w:rsid w:val="006F18A6"/>
    <w:rsid w:val="006F1B70"/>
    <w:rsid w:val="006F1DCF"/>
    <w:rsid w:val="006F2018"/>
    <w:rsid w:val="006F2504"/>
    <w:rsid w:val="006F29B9"/>
    <w:rsid w:val="006F2B71"/>
    <w:rsid w:val="006F3141"/>
    <w:rsid w:val="006F33EF"/>
    <w:rsid w:val="006F341D"/>
    <w:rsid w:val="006F363E"/>
    <w:rsid w:val="006F370B"/>
    <w:rsid w:val="006F3B3A"/>
    <w:rsid w:val="006F4088"/>
    <w:rsid w:val="006F43CD"/>
    <w:rsid w:val="006F4595"/>
    <w:rsid w:val="006F47D4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623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3B80"/>
    <w:rsid w:val="00704546"/>
    <w:rsid w:val="00704569"/>
    <w:rsid w:val="00704647"/>
    <w:rsid w:val="00704736"/>
    <w:rsid w:val="0070475E"/>
    <w:rsid w:val="007048E7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4E"/>
    <w:rsid w:val="00706DF5"/>
    <w:rsid w:val="00706FAA"/>
    <w:rsid w:val="00707135"/>
    <w:rsid w:val="007075CC"/>
    <w:rsid w:val="0070766F"/>
    <w:rsid w:val="007079B4"/>
    <w:rsid w:val="00707ADF"/>
    <w:rsid w:val="00707D61"/>
    <w:rsid w:val="00710185"/>
    <w:rsid w:val="00710293"/>
    <w:rsid w:val="007103EF"/>
    <w:rsid w:val="00710466"/>
    <w:rsid w:val="007104E3"/>
    <w:rsid w:val="0071082E"/>
    <w:rsid w:val="00710926"/>
    <w:rsid w:val="00710AE6"/>
    <w:rsid w:val="00710B87"/>
    <w:rsid w:val="00710EB0"/>
    <w:rsid w:val="00710F47"/>
    <w:rsid w:val="0071151B"/>
    <w:rsid w:val="0071165F"/>
    <w:rsid w:val="007118CA"/>
    <w:rsid w:val="00711B22"/>
    <w:rsid w:val="00711B69"/>
    <w:rsid w:val="00711D31"/>
    <w:rsid w:val="00711FB8"/>
    <w:rsid w:val="00712287"/>
    <w:rsid w:val="007124CA"/>
    <w:rsid w:val="00712772"/>
    <w:rsid w:val="007127E2"/>
    <w:rsid w:val="00712935"/>
    <w:rsid w:val="00712A14"/>
    <w:rsid w:val="00712C81"/>
    <w:rsid w:val="00712D62"/>
    <w:rsid w:val="00713182"/>
    <w:rsid w:val="007136DE"/>
    <w:rsid w:val="00713A02"/>
    <w:rsid w:val="00713B01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5F02"/>
    <w:rsid w:val="00715F89"/>
    <w:rsid w:val="0071600C"/>
    <w:rsid w:val="007161DA"/>
    <w:rsid w:val="007163B5"/>
    <w:rsid w:val="00716696"/>
    <w:rsid w:val="007167E5"/>
    <w:rsid w:val="00716A1C"/>
    <w:rsid w:val="007171A3"/>
    <w:rsid w:val="0071720D"/>
    <w:rsid w:val="00717413"/>
    <w:rsid w:val="00717B97"/>
    <w:rsid w:val="00717D17"/>
    <w:rsid w:val="0072006A"/>
    <w:rsid w:val="00720148"/>
    <w:rsid w:val="00720647"/>
    <w:rsid w:val="00720787"/>
    <w:rsid w:val="007209D9"/>
    <w:rsid w:val="00720A65"/>
    <w:rsid w:val="00720CB6"/>
    <w:rsid w:val="00720E70"/>
    <w:rsid w:val="00721642"/>
    <w:rsid w:val="007219D6"/>
    <w:rsid w:val="00721E95"/>
    <w:rsid w:val="007220F0"/>
    <w:rsid w:val="007223A7"/>
    <w:rsid w:val="007227FA"/>
    <w:rsid w:val="007229ED"/>
    <w:rsid w:val="00723001"/>
    <w:rsid w:val="007232F0"/>
    <w:rsid w:val="00723652"/>
    <w:rsid w:val="00723B59"/>
    <w:rsid w:val="00723C32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5CB5"/>
    <w:rsid w:val="007262C2"/>
    <w:rsid w:val="007267C6"/>
    <w:rsid w:val="0072685A"/>
    <w:rsid w:val="00726B41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057"/>
    <w:rsid w:val="00733215"/>
    <w:rsid w:val="00733255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5B15"/>
    <w:rsid w:val="00735E12"/>
    <w:rsid w:val="00735F5B"/>
    <w:rsid w:val="00736143"/>
    <w:rsid w:val="007362A6"/>
    <w:rsid w:val="007362DB"/>
    <w:rsid w:val="0073649A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1DE"/>
    <w:rsid w:val="00742384"/>
    <w:rsid w:val="00742465"/>
    <w:rsid w:val="007427AE"/>
    <w:rsid w:val="007428FE"/>
    <w:rsid w:val="007431A7"/>
    <w:rsid w:val="007433B5"/>
    <w:rsid w:val="00743823"/>
    <w:rsid w:val="0074420A"/>
    <w:rsid w:val="007445A0"/>
    <w:rsid w:val="00744A5F"/>
    <w:rsid w:val="00744D03"/>
    <w:rsid w:val="00744D12"/>
    <w:rsid w:val="007451E7"/>
    <w:rsid w:val="0074524B"/>
    <w:rsid w:val="007453EC"/>
    <w:rsid w:val="0074545D"/>
    <w:rsid w:val="00745645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265"/>
    <w:rsid w:val="007515E2"/>
    <w:rsid w:val="0075249B"/>
    <w:rsid w:val="007527D0"/>
    <w:rsid w:val="007528CF"/>
    <w:rsid w:val="00752C50"/>
    <w:rsid w:val="00752FBA"/>
    <w:rsid w:val="0075303B"/>
    <w:rsid w:val="0075304D"/>
    <w:rsid w:val="007531C8"/>
    <w:rsid w:val="00753362"/>
    <w:rsid w:val="00753FBB"/>
    <w:rsid w:val="007540AD"/>
    <w:rsid w:val="007543CB"/>
    <w:rsid w:val="0075471D"/>
    <w:rsid w:val="00755206"/>
    <w:rsid w:val="00755316"/>
    <w:rsid w:val="007553CE"/>
    <w:rsid w:val="00755528"/>
    <w:rsid w:val="007559FB"/>
    <w:rsid w:val="00755EC7"/>
    <w:rsid w:val="00756063"/>
    <w:rsid w:val="00756078"/>
    <w:rsid w:val="0075672B"/>
    <w:rsid w:val="00756F2A"/>
    <w:rsid w:val="007571E1"/>
    <w:rsid w:val="0075726E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BEC"/>
    <w:rsid w:val="00761C8C"/>
    <w:rsid w:val="007623FB"/>
    <w:rsid w:val="00762696"/>
    <w:rsid w:val="00762F06"/>
    <w:rsid w:val="0076319A"/>
    <w:rsid w:val="007634C7"/>
    <w:rsid w:val="00763738"/>
    <w:rsid w:val="007638C3"/>
    <w:rsid w:val="00763B30"/>
    <w:rsid w:val="00763E7B"/>
    <w:rsid w:val="00763ED2"/>
    <w:rsid w:val="007642C6"/>
    <w:rsid w:val="00764724"/>
    <w:rsid w:val="007648DC"/>
    <w:rsid w:val="00764FA1"/>
    <w:rsid w:val="00765281"/>
    <w:rsid w:val="00765492"/>
    <w:rsid w:val="00765778"/>
    <w:rsid w:val="0076656C"/>
    <w:rsid w:val="00766BAD"/>
    <w:rsid w:val="00766CD4"/>
    <w:rsid w:val="00767093"/>
    <w:rsid w:val="00767ABC"/>
    <w:rsid w:val="00767EAE"/>
    <w:rsid w:val="00770099"/>
    <w:rsid w:val="00770226"/>
    <w:rsid w:val="00770336"/>
    <w:rsid w:val="00770CD4"/>
    <w:rsid w:val="00770E1C"/>
    <w:rsid w:val="00771020"/>
    <w:rsid w:val="007714DE"/>
    <w:rsid w:val="00771706"/>
    <w:rsid w:val="00771AA0"/>
    <w:rsid w:val="0077213F"/>
    <w:rsid w:val="007722BD"/>
    <w:rsid w:val="00772616"/>
    <w:rsid w:val="007726A1"/>
    <w:rsid w:val="007729F8"/>
    <w:rsid w:val="00772BFA"/>
    <w:rsid w:val="00772C20"/>
    <w:rsid w:val="00772CFE"/>
    <w:rsid w:val="007731AF"/>
    <w:rsid w:val="007731FC"/>
    <w:rsid w:val="007739AD"/>
    <w:rsid w:val="00773A66"/>
    <w:rsid w:val="00773FB6"/>
    <w:rsid w:val="00774331"/>
    <w:rsid w:val="0077448A"/>
    <w:rsid w:val="0077450B"/>
    <w:rsid w:val="00774BD6"/>
    <w:rsid w:val="00774CC1"/>
    <w:rsid w:val="00774E1B"/>
    <w:rsid w:val="007750D5"/>
    <w:rsid w:val="007755F2"/>
    <w:rsid w:val="007756F8"/>
    <w:rsid w:val="00775856"/>
    <w:rsid w:val="007758EB"/>
    <w:rsid w:val="0077591D"/>
    <w:rsid w:val="00775A76"/>
    <w:rsid w:val="00775B09"/>
    <w:rsid w:val="00775C41"/>
    <w:rsid w:val="007763E0"/>
    <w:rsid w:val="007765E5"/>
    <w:rsid w:val="007766F7"/>
    <w:rsid w:val="007768B6"/>
    <w:rsid w:val="00776971"/>
    <w:rsid w:val="00776B09"/>
    <w:rsid w:val="00776DDB"/>
    <w:rsid w:val="007773BB"/>
    <w:rsid w:val="007774AD"/>
    <w:rsid w:val="00777C9A"/>
    <w:rsid w:val="007801CE"/>
    <w:rsid w:val="0078079B"/>
    <w:rsid w:val="007808CF"/>
    <w:rsid w:val="007810ED"/>
    <w:rsid w:val="007812F3"/>
    <w:rsid w:val="007816FF"/>
    <w:rsid w:val="0078177E"/>
    <w:rsid w:val="0078179F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53C"/>
    <w:rsid w:val="00783673"/>
    <w:rsid w:val="00783878"/>
    <w:rsid w:val="00783E38"/>
    <w:rsid w:val="00783F0B"/>
    <w:rsid w:val="0078417D"/>
    <w:rsid w:val="007845D1"/>
    <w:rsid w:val="007849E1"/>
    <w:rsid w:val="00784EF1"/>
    <w:rsid w:val="00785410"/>
    <w:rsid w:val="00785490"/>
    <w:rsid w:val="0078562A"/>
    <w:rsid w:val="0078563C"/>
    <w:rsid w:val="0078573F"/>
    <w:rsid w:val="00785863"/>
    <w:rsid w:val="00785889"/>
    <w:rsid w:val="00785ADF"/>
    <w:rsid w:val="00785BB8"/>
    <w:rsid w:val="00785D29"/>
    <w:rsid w:val="00785DB8"/>
    <w:rsid w:val="007860FB"/>
    <w:rsid w:val="007861F1"/>
    <w:rsid w:val="007866D5"/>
    <w:rsid w:val="00786A18"/>
    <w:rsid w:val="00786E64"/>
    <w:rsid w:val="00786ECC"/>
    <w:rsid w:val="00786EF1"/>
    <w:rsid w:val="00787850"/>
    <w:rsid w:val="00787B0A"/>
    <w:rsid w:val="00787D57"/>
    <w:rsid w:val="00787F76"/>
    <w:rsid w:val="007900DD"/>
    <w:rsid w:val="00790CFF"/>
    <w:rsid w:val="00791177"/>
    <w:rsid w:val="0079128B"/>
    <w:rsid w:val="00791307"/>
    <w:rsid w:val="00791A2B"/>
    <w:rsid w:val="00791F2D"/>
    <w:rsid w:val="007925EA"/>
    <w:rsid w:val="0079294E"/>
    <w:rsid w:val="00792975"/>
    <w:rsid w:val="007929C8"/>
    <w:rsid w:val="00792B2A"/>
    <w:rsid w:val="007931DE"/>
    <w:rsid w:val="00793339"/>
    <w:rsid w:val="007933BF"/>
    <w:rsid w:val="0079357F"/>
    <w:rsid w:val="007938D6"/>
    <w:rsid w:val="0079392F"/>
    <w:rsid w:val="00793985"/>
    <w:rsid w:val="00793CD8"/>
    <w:rsid w:val="007942F8"/>
    <w:rsid w:val="007943E0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43"/>
    <w:rsid w:val="00796583"/>
    <w:rsid w:val="0079686A"/>
    <w:rsid w:val="00797750"/>
    <w:rsid w:val="00797AFF"/>
    <w:rsid w:val="00797D03"/>
    <w:rsid w:val="00797D42"/>
    <w:rsid w:val="007A0239"/>
    <w:rsid w:val="007A02A0"/>
    <w:rsid w:val="007A0313"/>
    <w:rsid w:val="007A0459"/>
    <w:rsid w:val="007A06D9"/>
    <w:rsid w:val="007A0E6E"/>
    <w:rsid w:val="007A18F5"/>
    <w:rsid w:val="007A1B27"/>
    <w:rsid w:val="007A1CB3"/>
    <w:rsid w:val="007A1E22"/>
    <w:rsid w:val="007A2379"/>
    <w:rsid w:val="007A23F2"/>
    <w:rsid w:val="007A2553"/>
    <w:rsid w:val="007A2677"/>
    <w:rsid w:val="007A27AD"/>
    <w:rsid w:val="007A27AE"/>
    <w:rsid w:val="007A2B65"/>
    <w:rsid w:val="007A2D40"/>
    <w:rsid w:val="007A306F"/>
    <w:rsid w:val="007A3EBF"/>
    <w:rsid w:val="007A406C"/>
    <w:rsid w:val="007A40CD"/>
    <w:rsid w:val="007A43A6"/>
    <w:rsid w:val="007A4445"/>
    <w:rsid w:val="007A452D"/>
    <w:rsid w:val="007A4C07"/>
    <w:rsid w:val="007A5014"/>
    <w:rsid w:val="007A57A2"/>
    <w:rsid w:val="007A57C8"/>
    <w:rsid w:val="007A58A6"/>
    <w:rsid w:val="007A5B5A"/>
    <w:rsid w:val="007A5EED"/>
    <w:rsid w:val="007A61D2"/>
    <w:rsid w:val="007A6261"/>
    <w:rsid w:val="007A6495"/>
    <w:rsid w:val="007A64AE"/>
    <w:rsid w:val="007A67C8"/>
    <w:rsid w:val="007A6E6B"/>
    <w:rsid w:val="007A6F2F"/>
    <w:rsid w:val="007A7053"/>
    <w:rsid w:val="007A7278"/>
    <w:rsid w:val="007A728F"/>
    <w:rsid w:val="007A7673"/>
    <w:rsid w:val="007A7AB5"/>
    <w:rsid w:val="007A7B66"/>
    <w:rsid w:val="007A7FED"/>
    <w:rsid w:val="007B02D1"/>
    <w:rsid w:val="007B0659"/>
    <w:rsid w:val="007B080A"/>
    <w:rsid w:val="007B0B0A"/>
    <w:rsid w:val="007B10E7"/>
    <w:rsid w:val="007B127E"/>
    <w:rsid w:val="007B1D1B"/>
    <w:rsid w:val="007B1ECB"/>
    <w:rsid w:val="007B2136"/>
    <w:rsid w:val="007B2928"/>
    <w:rsid w:val="007B29DB"/>
    <w:rsid w:val="007B30D1"/>
    <w:rsid w:val="007B3103"/>
    <w:rsid w:val="007B3362"/>
    <w:rsid w:val="007B35ED"/>
    <w:rsid w:val="007B3D2D"/>
    <w:rsid w:val="007B4007"/>
    <w:rsid w:val="007B437F"/>
    <w:rsid w:val="007B4604"/>
    <w:rsid w:val="007B4646"/>
    <w:rsid w:val="007B464A"/>
    <w:rsid w:val="007B485F"/>
    <w:rsid w:val="007B50AE"/>
    <w:rsid w:val="007B51DF"/>
    <w:rsid w:val="007B52D7"/>
    <w:rsid w:val="007B565E"/>
    <w:rsid w:val="007B5B7C"/>
    <w:rsid w:val="007B5C47"/>
    <w:rsid w:val="007B61BE"/>
    <w:rsid w:val="007B6431"/>
    <w:rsid w:val="007B6A25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1EB0"/>
    <w:rsid w:val="007C21DD"/>
    <w:rsid w:val="007C22DA"/>
    <w:rsid w:val="007C255A"/>
    <w:rsid w:val="007C2568"/>
    <w:rsid w:val="007C261B"/>
    <w:rsid w:val="007C28B9"/>
    <w:rsid w:val="007C2A3D"/>
    <w:rsid w:val="007C2B96"/>
    <w:rsid w:val="007C2E46"/>
    <w:rsid w:val="007C2F26"/>
    <w:rsid w:val="007C3D18"/>
    <w:rsid w:val="007C40A6"/>
    <w:rsid w:val="007C43E0"/>
    <w:rsid w:val="007C448E"/>
    <w:rsid w:val="007C459E"/>
    <w:rsid w:val="007C485A"/>
    <w:rsid w:val="007C4951"/>
    <w:rsid w:val="007C4B39"/>
    <w:rsid w:val="007C4BDD"/>
    <w:rsid w:val="007C6008"/>
    <w:rsid w:val="007C60BF"/>
    <w:rsid w:val="007C61AB"/>
    <w:rsid w:val="007C65A7"/>
    <w:rsid w:val="007C667D"/>
    <w:rsid w:val="007C6726"/>
    <w:rsid w:val="007C69A5"/>
    <w:rsid w:val="007C69D4"/>
    <w:rsid w:val="007C6A07"/>
    <w:rsid w:val="007C6F8B"/>
    <w:rsid w:val="007C7280"/>
    <w:rsid w:val="007C75A1"/>
    <w:rsid w:val="007C76A9"/>
    <w:rsid w:val="007C77A5"/>
    <w:rsid w:val="007D0217"/>
    <w:rsid w:val="007D0245"/>
    <w:rsid w:val="007D04E5"/>
    <w:rsid w:val="007D06F3"/>
    <w:rsid w:val="007D08CC"/>
    <w:rsid w:val="007D0C49"/>
    <w:rsid w:val="007D0CE5"/>
    <w:rsid w:val="007D0F68"/>
    <w:rsid w:val="007D10F1"/>
    <w:rsid w:val="007D131A"/>
    <w:rsid w:val="007D1E22"/>
    <w:rsid w:val="007D1EFD"/>
    <w:rsid w:val="007D261C"/>
    <w:rsid w:val="007D28AC"/>
    <w:rsid w:val="007D2942"/>
    <w:rsid w:val="007D2B90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33A"/>
    <w:rsid w:val="007D7526"/>
    <w:rsid w:val="007D7D7C"/>
    <w:rsid w:val="007D7E51"/>
    <w:rsid w:val="007E069B"/>
    <w:rsid w:val="007E0D6D"/>
    <w:rsid w:val="007E13B1"/>
    <w:rsid w:val="007E1CEB"/>
    <w:rsid w:val="007E239E"/>
    <w:rsid w:val="007E252D"/>
    <w:rsid w:val="007E2A0C"/>
    <w:rsid w:val="007E2F3B"/>
    <w:rsid w:val="007E2FA0"/>
    <w:rsid w:val="007E3957"/>
    <w:rsid w:val="007E3AF9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32"/>
    <w:rsid w:val="007F0BB7"/>
    <w:rsid w:val="007F0BF4"/>
    <w:rsid w:val="007F0CAF"/>
    <w:rsid w:val="007F12B6"/>
    <w:rsid w:val="007F142E"/>
    <w:rsid w:val="007F1726"/>
    <w:rsid w:val="007F1A1D"/>
    <w:rsid w:val="007F1A96"/>
    <w:rsid w:val="007F1FEA"/>
    <w:rsid w:val="007F2363"/>
    <w:rsid w:val="007F246D"/>
    <w:rsid w:val="007F2D60"/>
    <w:rsid w:val="007F35D6"/>
    <w:rsid w:val="007F3AE0"/>
    <w:rsid w:val="007F3F4A"/>
    <w:rsid w:val="007F41AD"/>
    <w:rsid w:val="007F481D"/>
    <w:rsid w:val="007F4904"/>
    <w:rsid w:val="007F49F7"/>
    <w:rsid w:val="007F4DC4"/>
    <w:rsid w:val="007F4E2E"/>
    <w:rsid w:val="007F4F6C"/>
    <w:rsid w:val="007F56AE"/>
    <w:rsid w:val="007F5702"/>
    <w:rsid w:val="007F5988"/>
    <w:rsid w:val="007F5DEB"/>
    <w:rsid w:val="007F622D"/>
    <w:rsid w:val="007F6414"/>
    <w:rsid w:val="007F64CD"/>
    <w:rsid w:val="007F7600"/>
    <w:rsid w:val="007F7CDF"/>
    <w:rsid w:val="007F7F41"/>
    <w:rsid w:val="007F7FC2"/>
    <w:rsid w:val="00800067"/>
    <w:rsid w:val="0080009E"/>
    <w:rsid w:val="0080051C"/>
    <w:rsid w:val="0080079E"/>
    <w:rsid w:val="008008A2"/>
    <w:rsid w:val="00800A4C"/>
    <w:rsid w:val="00801188"/>
    <w:rsid w:val="00801472"/>
    <w:rsid w:val="00801562"/>
    <w:rsid w:val="0080187F"/>
    <w:rsid w:val="00801CC4"/>
    <w:rsid w:val="0080236B"/>
    <w:rsid w:val="00802490"/>
    <w:rsid w:val="0080253D"/>
    <w:rsid w:val="0080298B"/>
    <w:rsid w:val="00802DEB"/>
    <w:rsid w:val="0080325D"/>
    <w:rsid w:val="00803546"/>
    <w:rsid w:val="008036C5"/>
    <w:rsid w:val="00803824"/>
    <w:rsid w:val="00803ADC"/>
    <w:rsid w:val="00803C8F"/>
    <w:rsid w:val="00803C95"/>
    <w:rsid w:val="00803FAE"/>
    <w:rsid w:val="0080428B"/>
    <w:rsid w:val="008045FE"/>
    <w:rsid w:val="008047FE"/>
    <w:rsid w:val="00804CB1"/>
    <w:rsid w:val="00805143"/>
    <w:rsid w:val="008052C1"/>
    <w:rsid w:val="008055CB"/>
    <w:rsid w:val="008055F4"/>
    <w:rsid w:val="00805626"/>
    <w:rsid w:val="008058A3"/>
    <w:rsid w:val="00805927"/>
    <w:rsid w:val="00806012"/>
    <w:rsid w:val="0080605F"/>
    <w:rsid w:val="0080610F"/>
    <w:rsid w:val="00806722"/>
    <w:rsid w:val="0080720A"/>
    <w:rsid w:val="00807786"/>
    <w:rsid w:val="008079A3"/>
    <w:rsid w:val="00810192"/>
    <w:rsid w:val="008101B0"/>
    <w:rsid w:val="008101D3"/>
    <w:rsid w:val="008103DD"/>
    <w:rsid w:val="0081056A"/>
    <w:rsid w:val="008115C7"/>
    <w:rsid w:val="008115DD"/>
    <w:rsid w:val="00811A61"/>
    <w:rsid w:val="00811D79"/>
    <w:rsid w:val="00811D7F"/>
    <w:rsid w:val="00811F15"/>
    <w:rsid w:val="00811F9B"/>
    <w:rsid w:val="00811FCB"/>
    <w:rsid w:val="008121DA"/>
    <w:rsid w:val="008125BB"/>
    <w:rsid w:val="00812959"/>
    <w:rsid w:val="008129EC"/>
    <w:rsid w:val="00812B68"/>
    <w:rsid w:val="00812CE9"/>
    <w:rsid w:val="0081320F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5B33"/>
    <w:rsid w:val="00816633"/>
    <w:rsid w:val="00816749"/>
    <w:rsid w:val="00816DAE"/>
    <w:rsid w:val="00817196"/>
    <w:rsid w:val="0081757C"/>
    <w:rsid w:val="00820704"/>
    <w:rsid w:val="00820715"/>
    <w:rsid w:val="00820CE3"/>
    <w:rsid w:val="00821091"/>
    <w:rsid w:val="008213E6"/>
    <w:rsid w:val="008216C3"/>
    <w:rsid w:val="00821960"/>
    <w:rsid w:val="00821C42"/>
    <w:rsid w:val="00821ECA"/>
    <w:rsid w:val="00822EBA"/>
    <w:rsid w:val="008231AC"/>
    <w:rsid w:val="008235DB"/>
    <w:rsid w:val="00823A69"/>
    <w:rsid w:val="00823DA8"/>
    <w:rsid w:val="008240DA"/>
    <w:rsid w:val="0082461E"/>
    <w:rsid w:val="00824AB4"/>
    <w:rsid w:val="00824E64"/>
    <w:rsid w:val="00824F71"/>
    <w:rsid w:val="00825A21"/>
    <w:rsid w:val="00825AB5"/>
    <w:rsid w:val="00825C42"/>
    <w:rsid w:val="00825D25"/>
    <w:rsid w:val="00825D5C"/>
    <w:rsid w:val="00825D9F"/>
    <w:rsid w:val="00825EEF"/>
    <w:rsid w:val="00825F51"/>
    <w:rsid w:val="008263DC"/>
    <w:rsid w:val="008268E1"/>
    <w:rsid w:val="00826A61"/>
    <w:rsid w:val="00826D5B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CAF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A8E"/>
    <w:rsid w:val="00832BA2"/>
    <w:rsid w:val="00832FDC"/>
    <w:rsid w:val="0083337F"/>
    <w:rsid w:val="0083388B"/>
    <w:rsid w:val="0083391C"/>
    <w:rsid w:val="00833938"/>
    <w:rsid w:val="0083467F"/>
    <w:rsid w:val="00834A19"/>
    <w:rsid w:val="00834C82"/>
    <w:rsid w:val="0083565C"/>
    <w:rsid w:val="00835837"/>
    <w:rsid w:val="008360D3"/>
    <w:rsid w:val="008366F2"/>
    <w:rsid w:val="008376AC"/>
    <w:rsid w:val="0083778B"/>
    <w:rsid w:val="008401B0"/>
    <w:rsid w:val="008404B5"/>
    <w:rsid w:val="00840984"/>
    <w:rsid w:val="00840B9A"/>
    <w:rsid w:val="00840C6F"/>
    <w:rsid w:val="00840F75"/>
    <w:rsid w:val="00840FC8"/>
    <w:rsid w:val="008413C7"/>
    <w:rsid w:val="00841446"/>
    <w:rsid w:val="00841874"/>
    <w:rsid w:val="008425EC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806"/>
    <w:rsid w:val="00844927"/>
    <w:rsid w:val="0084493A"/>
    <w:rsid w:val="00844E80"/>
    <w:rsid w:val="00844EA7"/>
    <w:rsid w:val="00844F11"/>
    <w:rsid w:val="008452BC"/>
    <w:rsid w:val="00845BE3"/>
    <w:rsid w:val="00845C41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485"/>
    <w:rsid w:val="0085154B"/>
    <w:rsid w:val="0085174A"/>
    <w:rsid w:val="008518AF"/>
    <w:rsid w:val="00851C3F"/>
    <w:rsid w:val="00851D99"/>
    <w:rsid w:val="008521A9"/>
    <w:rsid w:val="0085231F"/>
    <w:rsid w:val="00852610"/>
    <w:rsid w:val="008528F2"/>
    <w:rsid w:val="008529CC"/>
    <w:rsid w:val="00852E25"/>
    <w:rsid w:val="00852F25"/>
    <w:rsid w:val="0085304C"/>
    <w:rsid w:val="0085346E"/>
    <w:rsid w:val="00853F72"/>
    <w:rsid w:val="0085415E"/>
    <w:rsid w:val="00854175"/>
    <w:rsid w:val="00854599"/>
    <w:rsid w:val="0085465D"/>
    <w:rsid w:val="00854DF6"/>
    <w:rsid w:val="00854E0E"/>
    <w:rsid w:val="00855081"/>
    <w:rsid w:val="008554B2"/>
    <w:rsid w:val="0085639A"/>
    <w:rsid w:val="0085639C"/>
    <w:rsid w:val="00856476"/>
    <w:rsid w:val="0085648F"/>
    <w:rsid w:val="0085671E"/>
    <w:rsid w:val="008568F5"/>
    <w:rsid w:val="00856911"/>
    <w:rsid w:val="008569B3"/>
    <w:rsid w:val="00856B41"/>
    <w:rsid w:val="00857C50"/>
    <w:rsid w:val="008600AD"/>
    <w:rsid w:val="008601DF"/>
    <w:rsid w:val="0086043F"/>
    <w:rsid w:val="0086074D"/>
    <w:rsid w:val="008607BE"/>
    <w:rsid w:val="0086086A"/>
    <w:rsid w:val="0086099B"/>
    <w:rsid w:val="00860DA0"/>
    <w:rsid w:val="00860E2E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7F7"/>
    <w:rsid w:val="00864C88"/>
    <w:rsid w:val="00864DC3"/>
    <w:rsid w:val="0086532A"/>
    <w:rsid w:val="008657EF"/>
    <w:rsid w:val="00865DBC"/>
    <w:rsid w:val="00865E87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92E"/>
    <w:rsid w:val="00870D19"/>
    <w:rsid w:val="00870F0B"/>
    <w:rsid w:val="00870F36"/>
    <w:rsid w:val="00870F8A"/>
    <w:rsid w:val="0087107F"/>
    <w:rsid w:val="008716D6"/>
    <w:rsid w:val="008719A4"/>
    <w:rsid w:val="00871D23"/>
    <w:rsid w:val="00871D26"/>
    <w:rsid w:val="00871E5D"/>
    <w:rsid w:val="00871FBC"/>
    <w:rsid w:val="00872DD4"/>
    <w:rsid w:val="00872DF0"/>
    <w:rsid w:val="00872E99"/>
    <w:rsid w:val="00873534"/>
    <w:rsid w:val="008735D7"/>
    <w:rsid w:val="00873921"/>
    <w:rsid w:val="008739E4"/>
    <w:rsid w:val="00874312"/>
    <w:rsid w:val="0087437C"/>
    <w:rsid w:val="008743D3"/>
    <w:rsid w:val="0087512B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605"/>
    <w:rsid w:val="00882633"/>
    <w:rsid w:val="00882936"/>
    <w:rsid w:val="00882EF2"/>
    <w:rsid w:val="00883005"/>
    <w:rsid w:val="008830E8"/>
    <w:rsid w:val="0088325A"/>
    <w:rsid w:val="0088338C"/>
    <w:rsid w:val="008833F8"/>
    <w:rsid w:val="008839C6"/>
    <w:rsid w:val="00883E95"/>
    <w:rsid w:val="00883FFD"/>
    <w:rsid w:val="0088417B"/>
    <w:rsid w:val="008846AC"/>
    <w:rsid w:val="008847E4"/>
    <w:rsid w:val="008848F9"/>
    <w:rsid w:val="00885126"/>
    <w:rsid w:val="0088668A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619"/>
    <w:rsid w:val="00891CD2"/>
    <w:rsid w:val="00891DA1"/>
    <w:rsid w:val="008923C1"/>
    <w:rsid w:val="008924A3"/>
    <w:rsid w:val="00892CFF"/>
    <w:rsid w:val="008933A6"/>
    <w:rsid w:val="0089347C"/>
    <w:rsid w:val="008934A1"/>
    <w:rsid w:val="0089364B"/>
    <w:rsid w:val="00893BF5"/>
    <w:rsid w:val="00893E80"/>
    <w:rsid w:val="008947E4"/>
    <w:rsid w:val="00894A88"/>
    <w:rsid w:val="00894FFA"/>
    <w:rsid w:val="00895310"/>
    <w:rsid w:val="00895386"/>
    <w:rsid w:val="008960CE"/>
    <w:rsid w:val="00896208"/>
    <w:rsid w:val="00896758"/>
    <w:rsid w:val="00896985"/>
    <w:rsid w:val="00896998"/>
    <w:rsid w:val="00897552"/>
    <w:rsid w:val="0089757A"/>
    <w:rsid w:val="008A00FA"/>
    <w:rsid w:val="008A0210"/>
    <w:rsid w:val="008A0686"/>
    <w:rsid w:val="008A08E0"/>
    <w:rsid w:val="008A0B24"/>
    <w:rsid w:val="008A0B9C"/>
    <w:rsid w:val="008A112D"/>
    <w:rsid w:val="008A11E9"/>
    <w:rsid w:val="008A14EB"/>
    <w:rsid w:val="008A166F"/>
    <w:rsid w:val="008A1733"/>
    <w:rsid w:val="008A17C0"/>
    <w:rsid w:val="008A19E2"/>
    <w:rsid w:val="008A1AB6"/>
    <w:rsid w:val="008A1CD7"/>
    <w:rsid w:val="008A21FF"/>
    <w:rsid w:val="008A2698"/>
    <w:rsid w:val="008A2B4B"/>
    <w:rsid w:val="008A2C46"/>
    <w:rsid w:val="008A2CE2"/>
    <w:rsid w:val="008A30AC"/>
    <w:rsid w:val="008A30BD"/>
    <w:rsid w:val="008A36FF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E8C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668"/>
    <w:rsid w:val="008A697D"/>
    <w:rsid w:val="008A6B92"/>
    <w:rsid w:val="008A7189"/>
    <w:rsid w:val="008A764A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29A9"/>
    <w:rsid w:val="008B3066"/>
    <w:rsid w:val="008B311C"/>
    <w:rsid w:val="008B35FC"/>
    <w:rsid w:val="008B38E8"/>
    <w:rsid w:val="008B4116"/>
    <w:rsid w:val="008B439B"/>
    <w:rsid w:val="008B4458"/>
    <w:rsid w:val="008B45A3"/>
    <w:rsid w:val="008B4D4B"/>
    <w:rsid w:val="008B5058"/>
    <w:rsid w:val="008B5156"/>
    <w:rsid w:val="008B51A0"/>
    <w:rsid w:val="008B5416"/>
    <w:rsid w:val="008B5566"/>
    <w:rsid w:val="008B592A"/>
    <w:rsid w:val="008B5D1A"/>
    <w:rsid w:val="008B61BE"/>
    <w:rsid w:val="008B6276"/>
    <w:rsid w:val="008B6703"/>
    <w:rsid w:val="008B67B4"/>
    <w:rsid w:val="008B681E"/>
    <w:rsid w:val="008B6A2F"/>
    <w:rsid w:val="008B6A55"/>
    <w:rsid w:val="008B6E30"/>
    <w:rsid w:val="008B6E69"/>
    <w:rsid w:val="008B71D0"/>
    <w:rsid w:val="008B7248"/>
    <w:rsid w:val="008B7465"/>
    <w:rsid w:val="008B7758"/>
    <w:rsid w:val="008B7926"/>
    <w:rsid w:val="008B7B5C"/>
    <w:rsid w:val="008B7C0A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D9B"/>
    <w:rsid w:val="008C2F00"/>
    <w:rsid w:val="008C31C0"/>
    <w:rsid w:val="008C3A3B"/>
    <w:rsid w:val="008C3D46"/>
    <w:rsid w:val="008C3F64"/>
    <w:rsid w:val="008C4362"/>
    <w:rsid w:val="008C4429"/>
    <w:rsid w:val="008C48F8"/>
    <w:rsid w:val="008C4905"/>
    <w:rsid w:val="008C4958"/>
    <w:rsid w:val="008C4BAA"/>
    <w:rsid w:val="008C4D22"/>
    <w:rsid w:val="008C4F01"/>
    <w:rsid w:val="008C5365"/>
    <w:rsid w:val="008C559C"/>
    <w:rsid w:val="008C5622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5EA"/>
    <w:rsid w:val="008C75FC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E1A"/>
    <w:rsid w:val="008D1FC0"/>
    <w:rsid w:val="008D224C"/>
    <w:rsid w:val="008D297E"/>
    <w:rsid w:val="008D29E6"/>
    <w:rsid w:val="008D2A16"/>
    <w:rsid w:val="008D2BEF"/>
    <w:rsid w:val="008D2E1D"/>
    <w:rsid w:val="008D2EBF"/>
    <w:rsid w:val="008D305C"/>
    <w:rsid w:val="008D3299"/>
    <w:rsid w:val="008D34F1"/>
    <w:rsid w:val="008D394B"/>
    <w:rsid w:val="008D39D8"/>
    <w:rsid w:val="008D3F41"/>
    <w:rsid w:val="008D445F"/>
    <w:rsid w:val="008D45E2"/>
    <w:rsid w:val="008D4B42"/>
    <w:rsid w:val="008D4FAD"/>
    <w:rsid w:val="008D502B"/>
    <w:rsid w:val="008D517C"/>
    <w:rsid w:val="008D553E"/>
    <w:rsid w:val="008D59C1"/>
    <w:rsid w:val="008D5DA9"/>
    <w:rsid w:val="008D5DCD"/>
    <w:rsid w:val="008D5EEB"/>
    <w:rsid w:val="008D6486"/>
    <w:rsid w:val="008D680E"/>
    <w:rsid w:val="008D6C14"/>
    <w:rsid w:val="008D6D1A"/>
    <w:rsid w:val="008D6E83"/>
    <w:rsid w:val="008D6FA8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15"/>
    <w:rsid w:val="008E30B6"/>
    <w:rsid w:val="008E31A2"/>
    <w:rsid w:val="008E33E0"/>
    <w:rsid w:val="008E34F5"/>
    <w:rsid w:val="008E3562"/>
    <w:rsid w:val="008E3C1B"/>
    <w:rsid w:val="008E3E1F"/>
    <w:rsid w:val="008E4198"/>
    <w:rsid w:val="008E436E"/>
    <w:rsid w:val="008E4783"/>
    <w:rsid w:val="008E4DF6"/>
    <w:rsid w:val="008E4E82"/>
    <w:rsid w:val="008E4EB9"/>
    <w:rsid w:val="008E548A"/>
    <w:rsid w:val="008E54CF"/>
    <w:rsid w:val="008E5C98"/>
    <w:rsid w:val="008E5CBD"/>
    <w:rsid w:val="008E5E7C"/>
    <w:rsid w:val="008E61F0"/>
    <w:rsid w:val="008E6321"/>
    <w:rsid w:val="008E64C2"/>
    <w:rsid w:val="008E6697"/>
    <w:rsid w:val="008E69BC"/>
    <w:rsid w:val="008E6B88"/>
    <w:rsid w:val="008E6D79"/>
    <w:rsid w:val="008E6E06"/>
    <w:rsid w:val="008E6E68"/>
    <w:rsid w:val="008E715E"/>
    <w:rsid w:val="008E75BD"/>
    <w:rsid w:val="008E781E"/>
    <w:rsid w:val="008E7821"/>
    <w:rsid w:val="008E7ABB"/>
    <w:rsid w:val="008E7F4B"/>
    <w:rsid w:val="008F0121"/>
    <w:rsid w:val="008F0212"/>
    <w:rsid w:val="008F0A25"/>
    <w:rsid w:val="008F0D8F"/>
    <w:rsid w:val="008F168F"/>
    <w:rsid w:val="008F197A"/>
    <w:rsid w:val="008F19BC"/>
    <w:rsid w:val="008F1C16"/>
    <w:rsid w:val="008F1EAB"/>
    <w:rsid w:val="008F205C"/>
    <w:rsid w:val="008F21F5"/>
    <w:rsid w:val="008F23BD"/>
    <w:rsid w:val="008F2AA6"/>
    <w:rsid w:val="008F2ACF"/>
    <w:rsid w:val="008F2B41"/>
    <w:rsid w:val="008F2E6C"/>
    <w:rsid w:val="008F33DC"/>
    <w:rsid w:val="008F37D2"/>
    <w:rsid w:val="008F3ECD"/>
    <w:rsid w:val="008F4050"/>
    <w:rsid w:val="008F44FB"/>
    <w:rsid w:val="008F477F"/>
    <w:rsid w:val="008F4A8F"/>
    <w:rsid w:val="008F4C52"/>
    <w:rsid w:val="008F53D0"/>
    <w:rsid w:val="008F53F4"/>
    <w:rsid w:val="008F5425"/>
    <w:rsid w:val="008F6075"/>
    <w:rsid w:val="008F6796"/>
    <w:rsid w:val="008F67CE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8F7EDF"/>
    <w:rsid w:val="0090006C"/>
    <w:rsid w:val="00900236"/>
    <w:rsid w:val="00900268"/>
    <w:rsid w:val="00900CA0"/>
    <w:rsid w:val="00901076"/>
    <w:rsid w:val="0090151D"/>
    <w:rsid w:val="009015A5"/>
    <w:rsid w:val="00901679"/>
    <w:rsid w:val="00901EB0"/>
    <w:rsid w:val="00902491"/>
    <w:rsid w:val="009025BE"/>
    <w:rsid w:val="00902BDA"/>
    <w:rsid w:val="00902E62"/>
    <w:rsid w:val="00903119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535"/>
    <w:rsid w:val="0090453C"/>
    <w:rsid w:val="00904602"/>
    <w:rsid w:val="00904712"/>
    <w:rsid w:val="00904805"/>
    <w:rsid w:val="00904F5D"/>
    <w:rsid w:val="00905214"/>
    <w:rsid w:val="00905285"/>
    <w:rsid w:val="009053AA"/>
    <w:rsid w:val="00905561"/>
    <w:rsid w:val="00905AE2"/>
    <w:rsid w:val="00905BD7"/>
    <w:rsid w:val="009060EE"/>
    <w:rsid w:val="00906401"/>
    <w:rsid w:val="00906431"/>
    <w:rsid w:val="00906481"/>
    <w:rsid w:val="00906939"/>
    <w:rsid w:val="00906A8B"/>
    <w:rsid w:val="00906C12"/>
    <w:rsid w:val="00906F64"/>
    <w:rsid w:val="00907E63"/>
    <w:rsid w:val="00907E85"/>
    <w:rsid w:val="00907F25"/>
    <w:rsid w:val="00907F4E"/>
    <w:rsid w:val="009102EE"/>
    <w:rsid w:val="00910390"/>
    <w:rsid w:val="0091074F"/>
    <w:rsid w:val="00910A64"/>
    <w:rsid w:val="00910B64"/>
    <w:rsid w:val="00910B7D"/>
    <w:rsid w:val="009110A8"/>
    <w:rsid w:val="009110E8"/>
    <w:rsid w:val="009114D3"/>
    <w:rsid w:val="0091166F"/>
    <w:rsid w:val="00911C07"/>
    <w:rsid w:val="00911DFB"/>
    <w:rsid w:val="00911F5B"/>
    <w:rsid w:val="009121B5"/>
    <w:rsid w:val="00912259"/>
    <w:rsid w:val="009125E0"/>
    <w:rsid w:val="00912867"/>
    <w:rsid w:val="00912A81"/>
    <w:rsid w:val="00912EF8"/>
    <w:rsid w:val="0091310C"/>
    <w:rsid w:val="009132C6"/>
    <w:rsid w:val="0091338F"/>
    <w:rsid w:val="0091386C"/>
    <w:rsid w:val="009139D9"/>
    <w:rsid w:val="00913A43"/>
    <w:rsid w:val="00913C79"/>
    <w:rsid w:val="00913D7D"/>
    <w:rsid w:val="00913DE5"/>
    <w:rsid w:val="00913FFF"/>
    <w:rsid w:val="00914233"/>
    <w:rsid w:val="0091477A"/>
    <w:rsid w:val="009148D2"/>
    <w:rsid w:val="00914AD8"/>
    <w:rsid w:val="00914BC0"/>
    <w:rsid w:val="00914BCA"/>
    <w:rsid w:val="00914CC7"/>
    <w:rsid w:val="00914FA5"/>
    <w:rsid w:val="00915107"/>
    <w:rsid w:val="0091515E"/>
    <w:rsid w:val="009155B4"/>
    <w:rsid w:val="00916079"/>
    <w:rsid w:val="009160E0"/>
    <w:rsid w:val="009164BD"/>
    <w:rsid w:val="0091691E"/>
    <w:rsid w:val="00916A8B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67"/>
    <w:rsid w:val="00920DE4"/>
    <w:rsid w:val="00920E54"/>
    <w:rsid w:val="0092137F"/>
    <w:rsid w:val="00921FE6"/>
    <w:rsid w:val="00922008"/>
    <w:rsid w:val="00922010"/>
    <w:rsid w:val="00922060"/>
    <w:rsid w:val="00922104"/>
    <w:rsid w:val="009223B4"/>
    <w:rsid w:val="0092243B"/>
    <w:rsid w:val="0092265D"/>
    <w:rsid w:val="009226CD"/>
    <w:rsid w:val="009226F0"/>
    <w:rsid w:val="0092270D"/>
    <w:rsid w:val="0092272E"/>
    <w:rsid w:val="00922A16"/>
    <w:rsid w:val="00922BFE"/>
    <w:rsid w:val="00923539"/>
    <w:rsid w:val="009235F6"/>
    <w:rsid w:val="009237EC"/>
    <w:rsid w:val="0092399A"/>
    <w:rsid w:val="00923BD4"/>
    <w:rsid w:val="009241F4"/>
    <w:rsid w:val="009243AC"/>
    <w:rsid w:val="009246D7"/>
    <w:rsid w:val="00924B7B"/>
    <w:rsid w:val="0092533B"/>
    <w:rsid w:val="0092560F"/>
    <w:rsid w:val="00925846"/>
    <w:rsid w:val="00925878"/>
    <w:rsid w:val="00925953"/>
    <w:rsid w:val="00925C47"/>
    <w:rsid w:val="00925CBD"/>
    <w:rsid w:val="00926166"/>
    <w:rsid w:val="0092653D"/>
    <w:rsid w:val="0092659D"/>
    <w:rsid w:val="009265AE"/>
    <w:rsid w:val="009265BF"/>
    <w:rsid w:val="00926EBA"/>
    <w:rsid w:val="009279A6"/>
    <w:rsid w:val="00927AAE"/>
    <w:rsid w:val="00927B7D"/>
    <w:rsid w:val="00927CA4"/>
    <w:rsid w:val="00927FE2"/>
    <w:rsid w:val="0093040C"/>
    <w:rsid w:val="00930B91"/>
    <w:rsid w:val="00931460"/>
    <w:rsid w:val="00931A96"/>
    <w:rsid w:val="00931BD9"/>
    <w:rsid w:val="00931C29"/>
    <w:rsid w:val="00931DB8"/>
    <w:rsid w:val="00932130"/>
    <w:rsid w:val="00932952"/>
    <w:rsid w:val="00932A89"/>
    <w:rsid w:val="00933367"/>
    <w:rsid w:val="00933565"/>
    <w:rsid w:val="009335FE"/>
    <w:rsid w:val="00933E80"/>
    <w:rsid w:val="00934396"/>
    <w:rsid w:val="009349BB"/>
    <w:rsid w:val="00934B33"/>
    <w:rsid w:val="00934C98"/>
    <w:rsid w:val="00934D7F"/>
    <w:rsid w:val="0093526C"/>
    <w:rsid w:val="00935647"/>
    <w:rsid w:val="0093582B"/>
    <w:rsid w:val="00935850"/>
    <w:rsid w:val="00935A7F"/>
    <w:rsid w:val="009363B6"/>
    <w:rsid w:val="00936F0E"/>
    <w:rsid w:val="009374CD"/>
    <w:rsid w:val="00937648"/>
    <w:rsid w:val="009376ED"/>
    <w:rsid w:val="00940514"/>
    <w:rsid w:val="00940C00"/>
    <w:rsid w:val="00940D54"/>
    <w:rsid w:val="00941636"/>
    <w:rsid w:val="00942078"/>
    <w:rsid w:val="00942082"/>
    <w:rsid w:val="00942743"/>
    <w:rsid w:val="00942D57"/>
    <w:rsid w:val="00942F88"/>
    <w:rsid w:val="009433F1"/>
    <w:rsid w:val="0094343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9C4"/>
    <w:rsid w:val="00945C05"/>
    <w:rsid w:val="00945DCC"/>
    <w:rsid w:val="009460AC"/>
    <w:rsid w:val="00946300"/>
    <w:rsid w:val="00946815"/>
    <w:rsid w:val="00946945"/>
    <w:rsid w:val="0094758F"/>
    <w:rsid w:val="0094768B"/>
    <w:rsid w:val="00947713"/>
    <w:rsid w:val="0094782B"/>
    <w:rsid w:val="00947CC8"/>
    <w:rsid w:val="00947D62"/>
    <w:rsid w:val="00947DC2"/>
    <w:rsid w:val="0095092C"/>
    <w:rsid w:val="00950DE7"/>
    <w:rsid w:val="00950F38"/>
    <w:rsid w:val="00951A64"/>
    <w:rsid w:val="00951B1E"/>
    <w:rsid w:val="00951DAD"/>
    <w:rsid w:val="00951F6B"/>
    <w:rsid w:val="00951FE9"/>
    <w:rsid w:val="00952653"/>
    <w:rsid w:val="0095278F"/>
    <w:rsid w:val="00953098"/>
    <w:rsid w:val="009535DD"/>
    <w:rsid w:val="00953637"/>
    <w:rsid w:val="00953920"/>
    <w:rsid w:val="00953998"/>
    <w:rsid w:val="009539FB"/>
    <w:rsid w:val="00953AD5"/>
    <w:rsid w:val="00953BC7"/>
    <w:rsid w:val="00953D47"/>
    <w:rsid w:val="00953E4B"/>
    <w:rsid w:val="00954090"/>
    <w:rsid w:val="009541BE"/>
    <w:rsid w:val="0095461F"/>
    <w:rsid w:val="00954663"/>
    <w:rsid w:val="00954CFF"/>
    <w:rsid w:val="00954F7B"/>
    <w:rsid w:val="00954F9B"/>
    <w:rsid w:val="00955201"/>
    <w:rsid w:val="0095527B"/>
    <w:rsid w:val="009555D0"/>
    <w:rsid w:val="0095598E"/>
    <w:rsid w:val="009559ED"/>
    <w:rsid w:val="00955A6A"/>
    <w:rsid w:val="00955E00"/>
    <w:rsid w:val="00955E5F"/>
    <w:rsid w:val="00956580"/>
    <w:rsid w:val="00956582"/>
    <w:rsid w:val="0095681E"/>
    <w:rsid w:val="00956901"/>
    <w:rsid w:val="00956A8D"/>
    <w:rsid w:val="00956B05"/>
    <w:rsid w:val="009572D4"/>
    <w:rsid w:val="0095790E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5FF"/>
    <w:rsid w:val="00962BC0"/>
    <w:rsid w:val="009631C3"/>
    <w:rsid w:val="0096355B"/>
    <w:rsid w:val="00963BD3"/>
    <w:rsid w:val="00963C1E"/>
    <w:rsid w:val="00963D57"/>
    <w:rsid w:val="00963E14"/>
    <w:rsid w:val="00964006"/>
    <w:rsid w:val="0096402B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C1A"/>
    <w:rsid w:val="00966E22"/>
    <w:rsid w:val="00966EFB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ABE"/>
    <w:rsid w:val="00972BFA"/>
    <w:rsid w:val="00972D19"/>
    <w:rsid w:val="00972E1B"/>
    <w:rsid w:val="00972F13"/>
    <w:rsid w:val="00973266"/>
    <w:rsid w:val="00974028"/>
    <w:rsid w:val="009740EC"/>
    <w:rsid w:val="009743AD"/>
    <w:rsid w:val="009748B8"/>
    <w:rsid w:val="00974A18"/>
    <w:rsid w:val="00974BD7"/>
    <w:rsid w:val="00974C50"/>
    <w:rsid w:val="00974CF9"/>
    <w:rsid w:val="00974D5A"/>
    <w:rsid w:val="00974E0E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0CD9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773"/>
    <w:rsid w:val="00983D22"/>
    <w:rsid w:val="00983D85"/>
    <w:rsid w:val="009840D2"/>
    <w:rsid w:val="009842FC"/>
    <w:rsid w:val="0098449C"/>
    <w:rsid w:val="009846F1"/>
    <w:rsid w:val="00984738"/>
    <w:rsid w:val="00984CB1"/>
    <w:rsid w:val="00985253"/>
    <w:rsid w:val="009853B3"/>
    <w:rsid w:val="00985796"/>
    <w:rsid w:val="00985A3C"/>
    <w:rsid w:val="00985FC2"/>
    <w:rsid w:val="009863AE"/>
    <w:rsid w:val="009864E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87FE1"/>
    <w:rsid w:val="00990072"/>
    <w:rsid w:val="009900E5"/>
    <w:rsid w:val="00990194"/>
    <w:rsid w:val="00990463"/>
    <w:rsid w:val="00990630"/>
    <w:rsid w:val="0099093F"/>
    <w:rsid w:val="00990B5A"/>
    <w:rsid w:val="00990DED"/>
    <w:rsid w:val="00990E29"/>
    <w:rsid w:val="009914BD"/>
    <w:rsid w:val="00991761"/>
    <w:rsid w:val="0099235B"/>
    <w:rsid w:val="00992C14"/>
    <w:rsid w:val="00992CDF"/>
    <w:rsid w:val="00993321"/>
    <w:rsid w:val="00993585"/>
    <w:rsid w:val="00993616"/>
    <w:rsid w:val="00993BAE"/>
    <w:rsid w:val="00993D8D"/>
    <w:rsid w:val="00993FA3"/>
    <w:rsid w:val="00994309"/>
    <w:rsid w:val="00994B02"/>
    <w:rsid w:val="00994DCA"/>
    <w:rsid w:val="00994F1E"/>
    <w:rsid w:val="00995057"/>
    <w:rsid w:val="009955D8"/>
    <w:rsid w:val="00995692"/>
    <w:rsid w:val="00995AEC"/>
    <w:rsid w:val="00995B06"/>
    <w:rsid w:val="00995E41"/>
    <w:rsid w:val="00995E8A"/>
    <w:rsid w:val="0099603E"/>
    <w:rsid w:val="00996330"/>
    <w:rsid w:val="009965BD"/>
    <w:rsid w:val="00996AB7"/>
    <w:rsid w:val="00996BDC"/>
    <w:rsid w:val="009970DD"/>
    <w:rsid w:val="0099716A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1F2"/>
    <w:rsid w:val="009A21F9"/>
    <w:rsid w:val="009A24C8"/>
    <w:rsid w:val="009A257B"/>
    <w:rsid w:val="009A2773"/>
    <w:rsid w:val="009A2F3C"/>
    <w:rsid w:val="009A38AA"/>
    <w:rsid w:val="009A38B3"/>
    <w:rsid w:val="009A42E3"/>
    <w:rsid w:val="009A4471"/>
    <w:rsid w:val="009A4538"/>
    <w:rsid w:val="009A458A"/>
    <w:rsid w:val="009A462D"/>
    <w:rsid w:val="009A48AC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DD2"/>
    <w:rsid w:val="009A6F5A"/>
    <w:rsid w:val="009A71C9"/>
    <w:rsid w:val="009A747D"/>
    <w:rsid w:val="009A755E"/>
    <w:rsid w:val="009A791A"/>
    <w:rsid w:val="009A7A02"/>
    <w:rsid w:val="009B0410"/>
    <w:rsid w:val="009B081C"/>
    <w:rsid w:val="009B0D91"/>
    <w:rsid w:val="009B0E78"/>
    <w:rsid w:val="009B12A0"/>
    <w:rsid w:val="009B13BD"/>
    <w:rsid w:val="009B162B"/>
    <w:rsid w:val="009B238B"/>
    <w:rsid w:val="009B24C3"/>
    <w:rsid w:val="009B27BE"/>
    <w:rsid w:val="009B3104"/>
    <w:rsid w:val="009B3159"/>
    <w:rsid w:val="009B396D"/>
    <w:rsid w:val="009B3995"/>
    <w:rsid w:val="009B39A2"/>
    <w:rsid w:val="009B3AC2"/>
    <w:rsid w:val="009B3BCA"/>
    <w:rsid w:val="009B3BD4"/>
    <w:rsid w:val="009B4103"/>
    <w:rsid w:val="009B44CE"/>
    <w:rsid w:val="009B4505"/>
    <w:rsid w:val="009B45BC"/>
    <w:rsid w:val="009B4A4D"/>
    <w:rsid w:val="009B4DD1"/>
    <w:rsid w:val="009B4DD2"/>
    <w:rsid w:val="009B4DF4"/>
    <w:rsid w:val="009B4E5C"/>
    <w:rsid w:val="009B5177"/>
    <w:rsid w:val="009B5342"/>
    <w:rsid w:val="009B534E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D43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616"/>
    <w:rsid w:val="009C46A7"/>
    <w:rsid w:val="009C470D"/>
    <w:rsid w:val="009C47CC"/>
    <w:rsid w:val="009C483E"/>
    <w:rsid w:val="009C4923"/>
    <w:rsid w:val="009C4CCA"/>
    <w:rsid w:val="009C5015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02B3"/>
    <w:rsid w:val="009D111B"/>
    <w:rsid w:val="009D163C"/>
    <w:rsid w:val="009D1829"/>
    <w:rsid w:val="009D1AC3"/>
    <w:rsid w:val="009D2044"/>
    <w:rsid w:val="009D23AC"/>
    <w:rsid w:val="009D2976"/>
    <w:rsid w:val="009D2ACB"/>
    <w:rsid w:val="009D2C08"/>
    <w:rsid w:val="009D34E4"/>
    <w:rsid w:val="009D378A"/>
    <w:rsid w:val="009D387A"/>
    <w:rsid w:val="009D3FD9"/>
    <w:rsid w:val="009D492B"/>
    <w:rsid w:val="009D4A54"/>
    <w:rsid w:val="009D4B44"/>
    <w:rsid w:val="009D4D49"/>
    <w:rsid w:val="009D4F5A"/>
    <w:rsid w:val="009D4FF0"/>
    <w:rsid w:val="009D5262"/>
    <w:rsid w:val="009D56D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CCF"/>
    <w:rsid w:val="009E0E81"/>
    <w:rsid w:val="009E102A"/>
    <w:rsid w:val="009E19C1"/>
    <w:rsid w:val="009E19D6"/>
    <w:rsid w:val="009E23F6"/>
    <w:rsid w:val="009E251A"/>
    <w:rsid w:val="009E2AF4"/>
    <w:rsid w:val="009E30CA"/>
    <w:rsid w:val="009E35DB"/>
    <w:rsid w:val="009E3889"/>
    <w:rsid w:val="009E3E40"/>
    <w:rsid w:val="009E3F28"/>
    <w:rsid w:val="009E4004"/>
    <w:rsid w:val="009E42DF"/>
    <w:rsid w:val="009E44F5"/>
    <w:rsid w:val="009E4723"/>
    <w:rsid w:val="009E47A3"/>
    <w:rsid w:val="009E47AC"/>
    <w:rsid w:val="009E5693"/>
    <w:rsid w:val="009E56F8"/>
    <w:rsid w:val="009E58A8"/>
    <w:rsid w:val="009E5D88"/>
    <w:rsid w:val="009E602D"/>
    <w:rsid w:val="009E6622"/>
    <w:rsid w:val="009E6A70"/>
    <w:rsid w:val="009E6AD5"/>
    <w:rsid w:val="009E7530"/>
    <w:rsid w:val="009E7CEA"/>
    <w:rsid w:val="009F00FC"/>
    <w:rsid w:val="009F01D1"/>
    <w:rsid w:val="009F02EC"/>
    <w:rsid w:val="009F0370"/>
    <w:rsid w:val="009F0517"/>
    <w:rsid w:val="009F08F3"/>
    <w:rsid w:val="009F09EF"/>
    <w:rsid w:val="009F0A74"/>
    <w:rsid w:val="009F0FF1"/>
    <w:rsid w:val="009F1435"/>
    <w:rsid w:val="009F153B"/>
    <w:rsid w:val="009F1A8F"/>
    <w:rsid w:val="009F1FBD"/>
    <w:rsid w:val="009F2089"/>
    <w:rsid w:val="009F21A7"/>
    <w:rsid w:val="009F2219"/>
    <w:rsid w:val="009F2AE7"/>
    <w:rsid w:val="009F2AF7"/>
    <w:rsid w:val="009F2B2C"/>
    <w:rsid w:val="009F2DC5"/>
    <w:rsid w:val="009F2E03"/>
    <w:rsid w:val="009F32B0"/>
    <w:rsid w:val="009F344F"/>
    <w:rsid w:val="009F3734"/>
    <w:rsid w:val="009F374E"/>
    <w:rsid w:val="009F3AFC"/>
    <w:rsid w:val="009F3B1B"/>
    <w:rsid w:val="009F3C3D"/>
    <w:rsid w:val="009F4860"/>
    <w:rsid w:val="009F4A76"/>
    <w:rsid w:val="009F4D9C"/>
    <w:rsid w:val="009F4F2D"/>
    <w:rsid w:val="009F5156"/>
    <w:rsid w:val="009F517E"/>
    <w:rsid w:val="009F5ADA"/>
    <w:rsid w:val="009F5E23"/>
    <w:rsid w:val="009F5EA2"/>
    <w:rsid w:val="009F6090"/>
    <w:rsid w:val="009F6A2F"/>
    <w:rsid w:val="009F6BCD"/>
    <w:rsid w:val="009F71D9"/>
    <w:rsid w:val="009F7295"/>
    <w:rsid w:val="009F739F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7EA"/>
    <w:rsid w:val="00A00A2B"/>
    <w:rsid w:val="00A00BBC"/>
    <w:rsid w:val="00A00E6A"/>
    <w:rsid w:val="00A00FAD"/>
    <w:rsid w:val="00A01E44"/>
    <w:rsid w:val="00A0215C"/>
    <w:rsid w:val="00A021CA"/>
    <w:rsid w:val="00A02D6D"/>
    <w:rsid w:val="00A02F5C"/>
    <w:rsid w:val="00A03901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9E4"/>
    <w:rsid w:val="00A04BC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BA1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3F6"/>
    <w:rsid w:val="00A139B6"/>
    <w:rsid w:val="00A13DD6"/>
    <w:rsid w:val="00A13E54"/>
    <w:rsid w:val="00A1420D"/>
    <w:rsid w:val="00A144B1"/>
    <w:rsid w:val="00A14668"/>
    <w:rsid w:val="00A147FB"/>
    <w:rsid w:val="00A1489D"/>
    <w:rsid w:val="00A149B8"/>
    <w:rsid w:val="00A14D5F"/>
    <w:rsid w:val="00A14DAB"/>
    <w:rsid w:val="00A15233"/>
    <w:rsid w:val="00A1527B"/>
    <w:rsid w:val="00A15319"/>
    <w:rsid w:val="00A15385"/>
    <w:rsid w:val="00A1557B"/>
    <w:rsid w:val="00A1585F"/>
    <w:rsid w:val="00A15A56"/>
    <w:rsid w:val="00A160D1"/>
    <w:rsid w:val="00A1618C"/>
    <w:rsid w:val="00A161A4"/>
    <w:rsid w:val="00A164E3"/>
    <w:rsid w:val="00A1654F"/>
    <w:rsid w:val="00A16D58"/>
    <w:rsid w:val="00A16D7C"/>
    <w:rsid w:val="00A16EE6"/>
    <w:rsid w:val="00A172E2"/>
    <w:rsid w:val="00A1739B"/>
    <w:rsid w:val="00A1761F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94A"/>
    <w:rsid w:val="00A21B62"/>
    <w:rsid w:val="00A222F2"/>
    <w:rsid w:val="00A22385"/>
    <w:rsid w:val="00A22538"/>
    <w:rsid w:val="00A22784"/>
    <w:rsid w:val="00A227F4"/>
    <w:rsid w:val="00A229BF"/>
    <w:rsid w:val="00A22ECA"/>
    <w:rsid w:val="00A22EE1"/>
    <w:rsid w:val="00A22F97"/>
    <w:rsid w:val="00A2307A"/>
    <w:rsid w:val="00A233F3"/>
    <w:rsid w:val="00A2351A"/>
    <w:rsid w:val="00A236AC"/>
    <w:rsid w:val="00A23934"/>
    <w:rsid w:val="00A2398D"/>
    <w:rsid w:val="00A23DFC"/>
    <w:rsid w:val="00A23E8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E44"/>
    <w:rsid w:val="00A25F26"/>
    <w:rsid w:val="00A264A9"/>
    <w:rsid w:val="00A2663B"/>
    <w:rsid w:val="00A267A1"/>
    <w:rsid w:val="00A26849"/>
    <w:rsid w:val="00A269B0"/>
    <w:rsid w:val="00A26D74"/>
    <w:rsid w:val="00A2727E"/>
    <w:rsid w:val="00A27597"/>
    <w:rsid w:val="00A27785"/>
    <w:rsid w:val="00A27DAB"/>
    <w:rsid w:val="00A30187"/>
    <w:rsid w:val="00A3024B"/>
    <w:rsid w:val="00A302B8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8B"/>
    <w:rsid w:val="00A328EA"/>
    <w:rsid w:val="00A32E37"/>
    <w:rsid w:val="00A33041"/>
    <w:rsid w:val="00A3349C"/>
    <w:rsid w:val="00A33798"/>
    <w:rsid w:val="00A33EF5"/>
    <w:rsid w:val="00A34314"/>
    <w:rsid w:val="00A3448A"/>
    <w:rsid w:val="00A34624"/>
    <w:rsid w:val="00A348E1"/>
    <w:rsid w:val="00A349EB"/>
    <w:rsid w:val="00A35160"/>
    <w:rsid w:val="00A353AD"/>
    <w:rsid w:val="00A35469"/>
    <w:rsid w:val="00A359E9"/>
    <w:rsid w:val="00A35D03"/>
    <w:rsid w:val="00A36092"/>
    <w:rsid w:val="00A36297"/>
    <w:rsid w:val="00A367AE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B72"/>
    <w:rsid w:val="00A40BAD"/>
    <w:rsid w:val="00A40E1E"/>
    <w:rsid w:val="00A410C5"/>
    <w:rsid w:val="00A41509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27D2"/>
    <w:rsid w:val="00A42A7D"/>
    <w:rsid w:val="00A42E27"/>
    <w:rsid w:val="00A43013"/>
    <w:rsid w:val="00A4318D"/>
    <w:rsid w:val="00A4318F"/>
    <w:rsid w:val="00A431E1"/>
    <w:rsid w:val="00A43E2C"/>
    <w:rsid w:val="00A43ECE"/>
    <w:rsid w:val="00A43F47"/>
    <w:rsid w:val="00A44468"/>
    <w:rsid w:val="00A44506"/>
    <w:rsid w:val="00A44A7C"/>
    <w:rsid w:val="00A44BA7"/>
    <w:rsid w:val="00A44E5B"/>
    <w:rsid w:val="00A453DB"/>
    <w:rsid w:val="00A45A54"/>
    <w:rsid w:val="00A45AD5"/>
    <w:rsid w:val="00A45B74"/>
    <w:rsid w:val="00A45BB0"/>
    <w:rsid w:val="00A4664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31C"/>
    <w:rsid w:val="00A50F41"/>
    <w:rsid w:val="00A5140E"/>
    <w:rsid w:val="00A51B67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34E"/>
    <w:rsid w:val="00A55919"/>
    <w:rsid w:val="00A55BA8"/>
    <w:rsid w:val="00A55EE6"/>
    <w:rsid w:val="00A560F3"/>
    <w:rsid w:val="00A562DD"/>
    <w:rsid w:val="00A56674"/>
    <w:rsid w:val="00A56A4B"/>
    <w:rsid w:val="00A571DE"/>
    <w:rsid w:val="00A57250"/>
    <w:rsid w:val="00A600E0"/>
    <w:rsid w:val="00A601E5"/>
    <w:rsid w:val="00A605D8"/>
    <w:rsid w:val="00A6081E"/>
    <w:rsid w:val="00A60A36"/>
    <w:rsid w:val="00A60C92"/>
    <w:rsid w:val="00A60DBF"/>
    <w:rsid w:val="00A61216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32"/>
    <w:rsid w:val="00A647D1"/>
    <w:rsid w:val="00A64DD4"/>
    <w:rsid w:val="00A657F7"/>
    <w:rsid w:val="00A65943"/>
    <w:rsid w:val="00A65DE6"/>
    <w:rsid w:val="00A660AC"/>
    <w:rsid w:val="00A66720"/>
    <w:rsid w:val="00A6672A"/>
    <w:rsid w:val="00A670EF"/>
    <w:rsid w:val="00A6715D"/>
    <w:rsid w:val="00A67199"/>
    <w:rsid w:val="00A671F2"/>
    <w:rsid w:val="00A67D49"/>
    <w:rsid w:val="00A67E49"/>
    <w:rsid w:val="00A67E6C"/>
    <w:rsid w:val="00A67EAC"/>
    <w:rsid w:val="00A705D7"/>
    <w:rsid w:val="00A707BB"/>
    <w:rsid w:val="00A71238"/>
    <w:rsid w:val="00A71539"/>
    <w:rsid w:val="00A715DD"/>
    <w:rsid w:val="00A716CB"/>
    <w:rsid w:val="00A71B99"/>
    <w:rsid w:val="00A71C98"/>
    <w:rsid w:val="00A71DDC"/>
    <w:rsid w:val="00A71E0A"/>
    <w:rsid w:val="00A71FA7"/>
    <w:rsid w:val="00A7246D"/>
    <w:rsid w:val="00A725F5"/>
    <w:rsid w:val="00A72943"/>
    <w:rsid w:val="00A72E76"/>
    <w:rsid w:val="00A72E81"/>
    <w:rsid w:val="00A732AE"/>
    <w:rsid w:val="00A7335A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AC"/>
    <w:rsid w:val="00A754EE"/>
    <w:rsid w:val="00A759A5"/>
    <w:rsid w:val="00A75A8B"/>
    <w:rsid w:val="00A75C40"/>
    <w:rsid w:val="00A75FFC"/>
    <w:rsid w:val="00A761D4"/>
    <w:rsid w:val="00A763CC"/>
    <w:rsid w:val="00A766D2"/>
    <w:rsid w:val="00A76C41"/>
    <w:rsid w:val="00A773F0"/>
    <w:rsid w:val="00A7746B"/>
    <w:rsid w:val="00A776B4"/>
    <w:rsid w:val="00A77C9D"/>
    <w:rsid w:val="00A77EC4"/>
    <w:rsid w:val="00A8000C"/>
    <w:rsid w:val="00A80633"/>
    <w:rsid w:val="00A807B8"/>
    <w:rsid w:val="00A80A31"/>
    <w:rsid w:val="00A80A63"/>
    <w:rsid w:val="00A80D7B"/>
    <w:rsid w:val="00A80F4F"/>
    <w:rsid w:val="00A81033"/>
    <w:rsid w:val="00A81391"/>
    <w:rsid w:val="00A81633"/>
    <w:rsid w:val="00A81748"/>
    <w:rsid w:val="00A81A64"/>
    <w:rsid w:val="00A81B91"/>
    <w:rsid w:val="00A81D0F"/>
    <w:rsid w:val="00A82369"/>
    <w:rsid w:val="00A82E4B"/>
    <w:rsid w:val="00A8348D"/>
    <w:rsid w:val="00A83A19"/>
    <w:rsid w:val="00A83ACD"/>
    <w:rsid w:val="00A83B47"/>
    <w:rsid w:val="00A83DC2"/>
    <w:rsid w:val="00A84058"/>
    <w:rsid w:val="00A8445F"/>
    <w:rsid w:val="00A8461E"/>
    <w:rsid w:val="00A8502D"/>
    <w:rsid w:val="00A852ED"/>
    <w:rsid w:val="00A8531C"/>
    <w:rsid w:val="00A85A38"/>
    <w:rsid w:val="00A85D63"/>
    <w:rsid w:val="00A861B2"/>
    <w:rsid w:val="00A861C1"/>
    <w:rsid w:val="00A86801"/>
    <w:rsid w:val="00A86B17"/>
    <w:rsid w:val="00A86FB2"/>
    <w:rsid w:val="00A8722D"/>
    <w:rsid w:val="00A87594"/>
    <w:rsid w:val="00A876F3"/>
    <w:rsid w:val="00A877A9"/>
    <w:rsid w:val="00A877E1"/>
    <w:rsid w:val="00A9061D"/>
    <w:rsid w:val="00A9159A"/>
    <w:rsid w:val="00A91C7A"/>
    <w:rsid w:val="00A91F23"/>
    <w:rsid w:val="00A920C7"/>
    <w:rsid w:val="00A92879"/>
    <w:rsid w:val="00A92D65"/>
    <w:rsid w:val="00A934C2"/>
    <w:rsid w:val="00A934E6"/>
    <w:rsid w:val="00A93B04"/>
    <w:rsid w:val="00A93D59"/>
    <w:rsid w:val="00A94129"/>
    <w:rsid w:val="00A9461D"/>
    <w:rsid w:val="00A95140"/>
    <w:rsid w:val="00A9544C"/>
    <w:rsid w:val="00A956A5"/>
    <w:rsid w:val="00A95914"/>
    <w:rsid w:val="00A9594B"/>
    <w:rsid w:val="00A95E09"/>
    <w:rsid w:val="00A95E1F"/>
    <w:rsid w:val="00A95F8B"/>
    <w:rsid w:val="00A96357"/>
    <w:rsid w:val="00A9655E"/>
    <w:rsid w:val="00A96C8B"/>
    <w:rsid w:val="00A96CE0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1FA2"/>
    <w:rsid w:val="00AA22DC"/>
    <w:rsid w:val="00AA23DA"/>
    <w:rsid w:val="00AA2576"/>
    <w:rsid w:val="00AA26C4"/>
    <w:rsid w:val="00AA2D9C"/>
    <w:rsid w:val="00AA3748"/>
    <w:rsid w:val="00AA37E5"/>
    <w:rsid w:val="00AA37EC"/>
    <w:rsid w:val="00AA4310"/>
    <w:rsid w:val="00AA446F"/>
    <w:rsid w:val="00AA4766"/>
    <w:rsid w:val="00AA497E"/>
    <w:rsid w:val="00AA51D6"/>
    <w:rsid w:val="00AA533E"/>
    <w:rsid w:val="00AA5401"/>
    <w:rsid w:val="00AA548E"/>
    <w:rsid w:val="00AA555A"/>
    <w:rsid w:val="00AA5830"/>
    <w:rsid w:val="00AA5D17"/>
    <w:rsid w:val="00AA5D4F"/>
    <w:rsid w:val="00AA5F8B"/>
    <w:rsid w:val="00AA6129"/>
    <w:rsid w:val="00AA6684"/>
    <w:rsid w:val="00AA6DB2"/>
    <w:rsid w:val="00AA732C"/>
    <w:rsid w:val="00AA75F3"/>
    <w:rsid w:val="00AA76CD"/>
    <w:rsid w:val="00AA7BEA"/>
    <w:rsid w:val="00AA7C9A"/>
    <w:rsid w:val="00AA7E62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8EC"/>
    <w:rsid w:val="00AB2B9C"/>
    <w:rsid w:val="00AB2C6B"/>
    <w:rsid w:val="00AB2F61"/>
    <w:rsid w:val="00AB3137"/>
    <w:rsid w:val="00AB3B29"/>
    <w:rsid w:val="00AB3B42"/>
    <w:rsid w:val="00AB3D4F"/>
    <w:rsid w:val="00AB4738"/>
    <w:rsid w:val="00AB4AB8"/>
    <w:rsid w:val="00AB4BAA"/>
    <w:rsid w:val="00AB508B"/>
    <w:rsid w:val="00AB5392"/>
    <w:rsid w:val="00AB53AC"/>
    <w:rsid w:val="00AB5469"/>
    <w:rsid w:val="00AB58AA"/>
    <w:rsid w:val="00AB5A12"/>
    <w:rsid w:val="00AB5BAF"/>
    <w:rsid w:val="00AB5CBE"/>
    <w:rsid w:val="00AB5E16"/>
    <w:rsid w:val="00AB655E"/>
    <w:rsid w:val="00AB693B"/>
    <w:rsid w:val="00AB69AC"/>
    <w:rsid w:val="00AB6EAE"/>
    <w:rsid w:val="00AB768B"/>
    <w:rsid w:val="00AB7719"/>
    <w:rsid w:val="00AB78A7"/>
    <w:rsid w:val="00AB7DA2"/>
    <w:rsid w:val="00AC007F"/>
    <w:rsid w:val="00AC0A6F"/>
    <w:rsid w:val="00AC0E99"/>
    <w:rsid w:val="00AC158C"/>
    <w:rsid w:val="00AC16AD"/>
    <w:rsid w:val="00AC1AB7"/>
    <w:rsid w:val="00AC1ACE"/>
    <w:rsid w:val="00AC1D55"/>
    <w:rsid w:val="00AC1D5C"/>
    <w:rsid w:val="00AC1FC4"/>
    <w:rsid w:val="00AC21FE"/>
    <w:rsid w:val="00AC2DFA"/>
    <w:rsid w:val="00AC2ECD"/>
    <w:rsid w:val="00AC3119"/>
    <w:rsid w:val="00AC312E"/>
    <w:rsid w:val="00AC3791"/>
    <w:rsid w:val="00AC38AE"/>
    <w:rsid w:val="00AC3C87"/>
    <w:rsid w:val="00AC4363"/>
    <w:rsid w:val="00AC47A6"/>
    <w:rsid w:val="00AC485C"/>
    <w:rsid w:val="00AC49FB"/>
    <w:rsid w:val="00AC4B58"/>
    <w:rsid w:val="00AC4DC5"/>
    <w:rsid w:val="00AC4DDE"/>
    <w:rsid w:val="00AC4F91"/>
    <w:rsid w:val="00AC5199"/>
    <w:rsid w:val="00AC5569"/>
    <w:rsid w:val="00AC59D8"/>
    <w:rsid w:val="00AC5A10"/>
    <w:rsid w:val="00AC5B90"/>
    <w:rsid w:val="00AC6090"/>
    <w:rsid w:val="00AC630A"/>
    <w:rsid w:val="00AC65B7"/>
    <w:rsid w:val="00AC6962"/>
    <w:rsid w:val="00AC6CDA"/>
    <w:rsid w:val="00AC76DF"/>
    <w:rsid w:val="00AC786A"/>
    <w:rsid w:val="00AC7B0F"/>
    <w:rsid w:val="00AC7C9A"/>
    <w:rsid w:val="00AC7F7A"/>
    <w:rsid w:val="00AD0460"/>
    <w:rsid w:val="00AD0AA3"/>
    <w:rsid w:val="00AD0B4E"/>
    <w:rsid w:val="00AD1023"/>
    <w:rsid w:val="00AD129F"/>
    <w:rsid w:val="00AD176B"/>
    <w:rsid w:val="00AD17E6"/>
    <w:rsid w:val="00AD198E"/>
    <w:rsid w:val="00AD19F9"/>
    <w:rsid w:val="00AD1B47"/>
    <w:rsid w:val="00AD1BCB"/>
    <w:rsid w:val="00AD20C2"/>
    <w:rsid w:val="00AD2100"/>
    <w:rsid w:val="00AD2423"/>
    <w:rsid w:val="00AD3095"/>
    <w:rsid w:val="00AD3535"/>
    <w:rsid w:val="00AD372F"/>
    <w:rsid w:val="00AD3DC4"/>
    <w:rsid w:val="00AD3F94"/>
    <w:rsid w:val="00AD4389"/>
    <w:rsid w:val="00AD4A5A"/>
    <w:rsid w:val="00AD5247"/>
    <w:rsid w:val="00AD562C"/>
    <w:rsid w:val="00AD57CF"/>
    <w:rsid w:val="00AD59BB"/>
    <w:rsid w:val="00AD5F33"/>
    <w:rsid w:val="00AD6059"/>
    <w:rsid w:val="00AD6514"/>
    <w:rsid w:val="00AD748F"/>
    <w:rsid w:val="00AD7621"/>
    <w:rsid w:val="00AD7ABF"/>
    <w:rsid w:val="00AD7D2A"/>
    <w:rsid w:val="00AD7F06"/>
    <w:rsid w:val="00AD7F4A"/>
    <w:rsid w:val="00AE01BF"/>
    <w:rsid w:val="00AE0416"/>
    <w:rsid w:val="00AE0455"/>
    <w:rsid w:val="00AE0A60"/>
    <w:rsid w:val="00AE0B37"/>
    <w:rsid w:val="00AE0D27"/>
    <w:rsid w:val="00AE143F"/>
    <w:rsid w:val="00AE150B"/>
    <w:rsid w:val="00AE1722"/>
    <w:rsid w:val="00AE182A"/>
    <w:rsid w:val="00AE1C9A"/>
    <w:rsid w:val="00AE27AC"/>
    <w:rsid w:val="00AE2B4D"/>
    <w:rsid w:val="00AE2D2C"/>
    <w:rsid w:val="00AE34E7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50"/>
    <w:rsid w:val="00AE437D"/>
    <w:rsid w:val="00AE4498"/>
    <w:rsid w:val="00AE46E0"/>
    <w:rsid w:val="00AE47E3"/>
    <w:rsid w:val="00AE4DBA"/>
    <w:rsid w:val="00AE4F07"/>
    <w:rsid w:val="00AE5783"/>
    <w:rsid w:val="00AE5F8F"/>
    <w:rsid w:val="00AE60A6"/>
    <w:rsid w:val="00AE6F16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383"/>
    <w:rsid w:val="00AF2675"/>
    <w:rsid w:val="00AF271A"/>
    <w:rsid w:val="00AF2A94"/>
    <w:rsid w:val="00AF2FCD"/>
    <w:rsid w:val="00AF30E8"/>
    <w:rsid w:val="00AF3219"/>
    <w:rsid w:val="00AF337E"/>
    <w:rsid w:val="00AF4042"/>
    <w:rsid w:val="00AF42D7"/>
    <w:rsid w:val="00AF4320"/>
    <w:rsid w:val="00AF4322"/>
    <w:rsid w:val="00AF474B"/>
    <w:rsid w:val="00AF4AFF"/>
    <w:rsid w:val="00AF4C6D"/>
    <w:rsid w:val="00AF4F0D"/>
    <w:rsid w:val="00AF5992"/>
    <w:rsid w:val="00AF643F"/>
    <w:rsid w:val="00AF66BE"/>
    <w:rsid w:val="00AF6740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0B61"/>
    <w:rsid w:val="00B00C26"/>
    <w:rsid w:val="00B014E1"/>
    <w:rsid w:val="00B02468"/>
    <w:rsid w:val="00B0249F"/>
    <w:rsid w:val="00B02921"/>
    <w:rsid w:val="00B02AA9"/>
    <w:rsid w:val="00B02D93"/>
    <w:rsid w:val="00B02F4F"/>
    <w:rsid w:val="00B02FA3"/>
    <w:rsid w:val="00B03281"/>
    <w:rsid w:val="00B037BA"/>
    <w:rsid w:val="00B04B0B"/>
    <w:rsid w:val="00B04C5E"/>
    <w:rsid w:val="00B04CC0"/>
    <w:rsid w:val="00B04EC7"/>
    <w:rsid w:val="00B05084"/>
    <w:rsid w:val="00B0514E"/>
    <w:rsid w:val="00B066D0"/>
    <w:rsid w:val="00B0699F"/>
    <w:rsid w:val="00B07444"/>
    <w:rsid w:val="00B07464"/>
    <w:rsid w:val="00B07483"/>
    <w:rsid w:val="00B07A90"/>
    <w:rsid w:val="00B07FB7"/>
    <w:rsid w:val="00B104A5"/>
    <w:rsid w:val="00B10ADE"/>
    <w:rsid w:val="00B10EEB"/>
    <w:rsid w:val="00B1101B"/>
    <w:rsid w:val="00B11356"/>
    <w:rsid w:val="00B11379"/>
    <w:rsid w:val="00B11567"/>
    <w:rsid w:val="00B1177A"/>
    <w:rsid w:val="00B11D83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5781"/>
    <w:rsid w:val="00B157F9"/>
    <w:rsid w:val="00B159ED"/>
    <w:rsid w:val="00B15E96"/>
    <w:rsid w:val="00B162ED"/>
    <w:rsid w:val="00B163DC"/>
    <w:rsid w:val="00B164A2"/>
    <w:rsid w:val="00B16752"/>
    <w:rsid w:val="00B167D1"/>
    <w:rsid w:val="00B168FB"/>
    <w:rsid w:val="00B169C0"/>
    <w:rsid w:val="00B174F6"/>
    <w:rsid w:val="00B17504"/>
    <w:rsid w:val="00B175B3"/>
    <w:rsid w:val="00B17846"/>
    <w:rsid w:val="00B17A50"/>
    <w:rsid w:val="00B17BB4"/>
    <w:rsid w:val="00B17D61"/>
    <w:rsid w:val="00B200EB"/>
    <w:rsid w:val="00B2014C"/>
    <w:rsid w:val="00B20256"/>
    <w:rsid w:val="00B205A1"/>
    <w:rsid w:val="00B205E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4F57"/>
    <w:rsid w:val="00B2514B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F4"/>
    <w:rsid w:val="00B27EF6"/>
    <w:rsid w:val="00B30016"/>
    <w:rsid w:val="00B30201"/>
    <w:rsid w:val="00B30309"/>
    <w:rsid w:val="00B30462"/>
    <w:rsid w:val="00B306D3"/>
    <w:rsid w:val="00B30887"/>
    <w:rsid w:val="00B308F0"/>
    <w:rsid w:val="00B30929"/>
    <w:rsid w:val="00B30D68"/>
    <w:rsid w:val="00B3133B"/>
    <w:rsid w:val="00B313E2"/>
    <w:rsid w:val="00B318DF"/>
    <w:rsid w:val="00B31A5E"/>
    <w:rsid w:val="00B321EC"/>
    <w:rsid w:val="00B32210"/>
    <w:rsid w:val="00B3222C"/>
    <w:rsid w:val="00B3262E"/>
    <w:rsid w:val="00B3299E"/>
    <w:rsid w:val="00B32BC1"/>
    <w:rsid w:val="00B337BC"/>
    <w:rsid w:val="00B3403F"/>
    <w:rsid w:val="00B3436F"/>
    <w:rsid w:val="00B34A46"/>
    <w:rsid w:val="00B35115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1F7"/>
    <w:rsid w:val="00B40445"/>
    <w:rsid w:val="00B40462"/>
    <w:rsid w:val="00B407DC"/>
    <w:rsid w:val="00B40841"/>
    <w:rsid w:val="00B4095F"/>
    <w:rsid w:val="00B40D07"/>
    <w:rsid w:val="00B411EF"/>
    <w:rsid w:val="00B412F4"/>
    <w:rsid w:val="00B41403"/>
    <w:rsid w:val="00B41888"/>
    <w:rsid w:val="00B42B7C"/>
    <w:rsid w:val="00B437F8"/>
    <w:rsid w:val="00B4394F"/>
    <w:rsid w:val="00B439E3"/>
    <w:rsid w:val="00B4447C"/>
    <w:rsid w:val="00B4492D"/>
    <w:rsid w:val="00B44A42"/>
    <w:rsid w:val="00B44B37"/>
    <w:rsid w:val="00B44C99"/>
    <w:rsid w:val="00B44EB4"/>
    <w:rsid w:val="00B45181"/>
    <w:rsid w:val="00B456C1"/>
    <w:rsid w:val="00B45A52"/>
    <w:rsid w:val="00B45DB6"/>
    <w:rsid w:val="00B4603F"/>
    <w:rsid w:val="00B46175"/>
    <w:rsid w:val="00B4668E"/>
    <w:rsid w:val="00B46CDB"/>
    <w:rsid w:val="00B4761E"/>
    <w:rsid w:val="00B47634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ACF"/>
    <w:rsid w:val="00B51D73"/>
    <w:rsid w:val="00B51F53"/>
    <w:rsid w:val="00B521C4"/>
    <w:rsid w:val="00B52318"/>
    <w:rsid w:val="00B5286A"/>
    <w:rsid w:val="00B52CB7"/>
    <w:rsid w:val="00B5310E"/>
    <w:rsid w:val="00B5341A"/>
    <w:rsid w:val="00B53485"/>
    <w:rsid w:val="00B537CE"/>
    <w:rsid w:val="00B53CAD"/>
    <w:rsid w:val="00B53DD8"/>
    <w:rsid w:val="00B540C7"/>
    <w:rsid w:val="00B540E0"/>
    <w:rsid w:val="00B5419A"/>
    <w:rsid w:val="00B543E4"/>
    <w:rsid w:val="00B54858"/>
    <w:rsid w:val="00B54986"/>
    <w:rsid w:val="00B54DB9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7FE"/>
    <w:rsid w:val="00B57A4E"/>
    <w:rsid w:val="00B57B83"/>
    <w:rsid w:val="00B57D38"/>
    <w:rsid w:val="00B57D49"/>
    <w:rsid w:val="00B57FF9"/>
    <w:rsid w:val="00B60625"/>
    <w:rsid w:val="00B60962"/>
    <w:rsid w:val="00B60BB3"/>
    <w:rsid w:val="00B60DA3"/>
    <w:rsid w:val="00B61079"/>
    <w:rsid w:val="00B6124E"/>
    <w:rsid w:val="00B616B6"/>
    <w:rsid w:val="00B62969"/>
    <w:rsid w:val="00B62BEF"/>
    <w:rsid w:val="00B631AF"/>
    <w:rsid w:val="00B63658"/>
    <w:rsid w:val="00B63762"/>
    <w:rsid w:val="00B63AF5"/>
    <w:rsid w:val="00B63B96"/>
    <w:rsid w:val="00B63CEF"/>
    <w:rsid w:val="00B64049"/>
    <w:rsid w:val="00B64116"/>
    <w:rsid w:val="00B642B4"/>
    <w:rsid w:val="00B644A1"/>
    <w:rsid w:val="00B64A5E"/>
    <w:rsid w:val="00B64B37"/>
    <w:rsid w:val="00B65368"/>
    <w:rsid w:val="00B6641A"/>
    <w:rsid w:val="00B66456"/>
    <w:rsid w:val="00B664C7"/>
    <w:rsid w:val="00B665B8"/>
    <w:rsid w:val="00B66795"/>
    <w:rsid w:val="00B669C1"/>
    <w:rsid w:val="00B66A84"/>
    <w:rsid w:val="00B66AB0"/>
    <w:rsid w:val="00B66F4E"/>
    <w:rsid w:val="00B67392"/>
    <w:rsid w:val="00B67E1B"/>
    <w:rsid w:val="00B70173"/>
    <w:rsid w:val="00B7019D"/>
    <w:rsid w:val="00B70348"/>
    <w:rsid w:val="00B707E4"/>
    <w:rsid w:val="00B70875"/>
    <w:rsid w:val="00B7092A"/>
    <w:rsid w:val="00B714FC"/>
    <w:rsid w:val="00B71667"/>
    <w:rsid w:val="00B716DC"/>
    <w:rsid w:val="00B71916"/>
    <w:rsid w:val="00B71C5D"/>
    <w:rsid w:val="00B71C69"/>
    <w:rsid w:val="00B71F98"/>
    <w:rsid w:val="00B7231F"/>
    <w:rsid w:val="00B7285B"/>
    <w:rsid w:val="00B72868"/>
    <w:rsid w:val="00B7317A"/>
    <w:rsid w:val="00B732CE"/>
    <w:rsid w:val="00B7331C"/>
    <w:rsid w:val="00B73583"/>
    <w:rsid w:val="00B739F6"/>
    <w:rsid w:val="00B73B66"/>
    <w:rsid w:val="00B742B6"/>
    <w:rsid w:val="00B744E8"/>
    <w:rsid w:val="00B74C0A"/>
    <w:rsid w:val="00B75304"/>
    <w:rsid w:val="00B75B3B"/>
    <w:rsid w:val="00B75F14"/>
    <w:rsid w:val="00B7642F"/>
    <w:rsid w:val="00B7691F"/>
    <w:rsid w:val="00B76D2A"/>
    <w:rsid w:val="00B76EAD"/>
    <w:rsid w:val="00B770DC"/>
    <w:rsid w:val="00B77190"/>
    <w:rsid w:val="00B7730F"/>
    <w:rsid w:val="00B777F2"/>
    <w:rsid w:val="00B778E4"/>
    <w:rsid w:val="00B77FFB"/>
    <w:rsid w:val="00B80838"/>
    <w:rsid w:val="00B80D1B"/>
    <w:rsid w:val="00B80DA4"/>
    <w:rsid w:val="00B81A7B"/>
    <w:rsid w:val="00B81BD5"/>
    <w:rsid w:val="00B81EBE"/>
    <w:rsid w:val="00B81FB3"/>
    <w:rsid w:val="00B81FF6"/>
    <w:rsid w:val="00B8209E"/>
    <w:rsid w:val="00B8255E"/>
    <w:rsid w:val="00B831F6"/>
    <w:rsid w:val="00B8337D"/>
    <w:rsid w:val="00B83413"/>
    <w:rsid w:val="00B84089"/>
    <w:rsid w:val="00B84373"/>
    <w:rsid w:val="00B84441"/>
    <w:rsid w:val="00B84C08"/>
    <w:rsid w:val="00B85203"/>
    <w:rsid w:val="00B852E5"/>
    <w:rsid w:val="00B854F8"/>
    <w:rsid w:val="00B85920"/>
    <w:rsid w:val="00B85A56"/>
    <w:rsid w:val="00B85BB4"/>
    <w:rsid w:val="00B85DE5"/>
    <w:rsid w:val="00B85F17"/>
    <w:rsid w:val="00B85F55"/>
    <w:rsid w:val="00B85F9D"/>
    <w:rsid w:val="00B86022"/>
    <w:rsid w:val="00B86078"/>
    <w:rsid w:val="00B860EE"/>
    <w:rsid w:val="00B863E8"/>
    <w:rsid w:val="00B866B2"/>
    <w:rsid w:val="00B86D43"/>
    <w:rsid w:val="00B86FB9"/>
    <w:rsid w:val="00B87012"/>
    <w:rsid w:val="00B870C6"/>
    <w:rsid w:val="00B876D3"/>
    <w:rsid w:val="00B87AD8"/>
    <w:rsid w:val="00B9021E"/>
    <w:rsid w:val="00B90355"/>
    <w:rsid w:val="00B90447"/>
    <w:rsid w:val="00B909B5"/>
    <w:rsid w:val="00B90BFF"/>
    <w:rsid w:val="00B90F73"/>
    <w:rsid w:val="00B911CA"/>
    <w:rsid w:val="00B91449"/>
    <w:rsid w:val="00B915F9"/>
    <w:rsid w:val="00B917F9"/>
    <w:rsid w:val="00B91986"/>
    <w:rsid w:val="00B9211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895"/>
    <w:rsid w:val="00B95DF2"/>
    <w:rsid w:val="00B95EE9"/>
    <w:rsid w:val="00B961F7"/>
    <w:rsid w:val="00B96412"/>
    <w:rsid w:val="00B96662"/>
    <w:rsid w:val="00B9688D"/>
    <w:rsid w:val="00B969CA"/>
    <w:rsid w:val="00B972E1"/>
    <w:rsid w:val="00B97413"/>
    <w:rsid w:val="00B978B7"/>
    <w:rsid w:val="00B97B2A"/>
    <w:rsid w:val="00B97BB4"/>
    <w:rsid w:val="00B97C21"/>
    <w:rsid w:val="00B97D91"/>
    <w:rsid w:val="00B97EC2"/>
    <w:rsid w:val="00BA0395"/>
    <w:rsid w:val="00BA040A"/>
    <w:rsid w:val="00BA0448"/>
    <w:rsid w:val="00BA0706"/>
    <w:rsid w:val="00BA081E"/>
    <w:rsid w:val="00BA08A3"/>
    <w:rsid w:val="00BA0A81"/>
    <w:rsid w:val="00BA118B"/>
    <w:rsid w:val="00BA16DE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2C60"/>
    <w:rsid w:val="00BA33E1"/>
    <w:rsid w:val="00BA4289"/>
    <w:rsid w:val="00BA4561"/>
    <w:rsid w:val="00BA4E8B"/>
    <w:rsid w:val="00BA52B3"/>
    <w:rsid w:val="00BA5484"/>
    <w:rsid w:val="00BA56D2"/>
    <w:rsid w:val="00BA5887"/>
    <w:rsid w:val="00BA58F5"/>
    <w:rsid w:val="00BA5997"/>
    <w:rsid w:val="00BA5A98"/>
    <w:rsid w:val="00BA5B83"/>
    <w:rsid w:val="00BA5C90"/>
    <w:rsid w:val="00BA5FF2"/>
    <w:rsid w:val="00BA70BB"/>
    <w:rsid w:val="00BA7404"/>
    <w:rsid w:val="00BA76E0"/>
    <w:rsid w:val="00BA7B80"/>
    <w:rsid w:val="00BA7BCF"/>
    <w:rsid w:val="00BA7C5D"/>
    <w:rsid w:val="00BA7E83"/>
    <w:rsid w:val="00BB0020"/>
    <w:rsid w:val="00BB0A24"/>
    <w:rsid w:val="00BB0DE4"/>
    <w:rsid w:val="00BB0EDF"/>
    <w:rsid w:val="00BB0F0F"/>
    <w:rsid w:val="00BB1463"/>
    <w:rsid w:val="00BB171C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942"/>
    <w:rsid w:val="00BB3B2A"/>
    <w:rsid w:val="00BB416E"/>
    <w:rsid w:val="00BB4D1A"/>
    <w:rsid w:val="00BB51F7"/>
    <w:rsid w:val="00BB556B"/>
    <w:rsid w:val="00BB557F"/>
    <w:rsid w:val="00BB5693"/>
    <w:rsid w:val="00BB56A9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A84"/>
    <w:rsid w:val="00BC0BC7"/>
    <w:rsid w:val="00BC0CE6"/>
    <w:rsid w:val="00BC0D01"/>
    <w:rsid w:val="00BC0F12"/>
    <w:rsid w:val="00BC0F31"/>
    <w:rsid w:val="00BC0FC0"/>
    <w:rsid w:val="00BC0FDC"/>
    <w:rsid w:val="00BC1353"/>
    <w:rsid w:val="00BC1650"/>
    <w:rsid w:val="00BC1A21"/>
    <w:rsid w:val="00BC1B66"/>
    <w:rsid w:val="00BC213E"/>
    <w:rsid w:val="00BC22A4"/>
    <w:rsid w:val="00BC285A"/>
    <w:rsid w:val="00BC287B"/>
    <w:rsid w:val="00BC3190"/>
    <w:rsid w:val="00BC3191"/>
    <w:rsid w:val="00BC3296"/>
    <w:rsid w:val="00BC32DF"/>
    <w:rsid w:val="00BC3796"/>
    <w:rsid w:val="00BC3FC4"/>
    <w:rsid w:val="00BC414E"/>
    <w:rsid w:val="00BC4432"/>
    <w:rsid w:val="00BC4D2E"/>
    <w:rsid w:val="00BC4E54"/>
    <w:rsid w:val="00BC4F74"/>
    <w:rsid w:val="00BC596A"/>
    <w:rsid w:val="00BC63A5"/>
    <w:rsid w:val="00BC6BDD"/>
    <w:rsid w:val="00BC74D1"/>
    <w:rsid w:val="00BC7EA0"/>
    <w:rsid w:val="00BD0073"/>
    <w:rsid w:val="00BD026A"/>
    <w:rsid w:val="00BD0C44"/>
    <w:rsid w:val="00BD0DBC"/>
    <w:rsid w:val="00BD0DCD"/>
    <w:rsid w:val="00BD0FEE"/>
    <w:rsid w:val="00BD18F0"/>
    <w:rsid w:val="00BD1ED3"/>
    <w:rsid w:val="00BD1EF7"/>
    <w:rsid w:val="00BD1F85"/>
    <w:rsid w:val="00BD2423"/>
    <w:rsid w:val="00BD2665"/>
    <w:rsid w:val="00BD2861"/>
    <w:rsid w:val="00BD2B59"/>
    <w:rsid w:val="00BD3FC2"/>
    <w:rsid w:val="00BD4448"/>
    <w:rsid w:val="00BD48AC"/>
    <w:rsid w:val="00BD4921"/>
    <w:rsid w:val="00BD4AE4"/>
    <w:rsid w:val="00BD4FC6"/>
    <w:rsid w:val="00BD55BA"/>
    <w:rsid w:val="00BD5762"/>
    <w:rsid w:val="00BD57AE"/>
    <w:rsid w:val="00BD5BB6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AB6"/>
    <w:rsid w:val="00BE3C7A"/>
    <w:rsid w:val="00BE3EB4"/>
    <w:rsid w:val="00BE4265"/>
    <w:rsid w:val="00BE4619"/>
    <w:rsid w:val="00BE4D6C"/>
    <w:rsid w:val="00BE514C"/>
    <w:rsid w:val="00BE5346"/>
    <w:rsid w:val="00BE53C6"/>
    <w:rsid w:val="00BE5466"/>
    <w:rsid w:val="00BE550C"/>
    <w:rsid w:val="00BE5B4C"/>
    <w:rsid w:val="00BE5CFC"/>
    <w:rsid w:val="00BE63D7"/>
    <w:rsid w:val="00BE67F4"/>
    <w:rsid w:val="00BE7030"/>
    <w:rsid w:val="00BE72A0"/>
    <w:rsid w:val="00BE7406"/>
    <w:rsid w:val="00BE7603"/>
    <w:rsid w:val="00BE7787"/>
    <w:rsid w:val="00BE78D7"/>
    <w:rsid w:val="00BE78E6"/>
    <w:rsid w:val="00BE7ACA"/>
    <w:rsid w:val="00BE7EF1"/>
    <w:rsid w:val="00BF00AD"/>
    <w:rsid w:val="00BF0BBF"/>
    <w:rsid w:val="00BF1022"/>
    <w:rsid w:val="00BF17FD"/>
    <w:rsid w:val="00BF192B"/>
    <w:rsid w:val="00BF1EDF"/>
    <w:rsid w:val="00BF25CF"/>
    <w:rsid w:val="00BF2881"/>
    <w:rsid w:val="00BF28DE"/>
    <w:rsid w:val="00BF2B27"/>
    <w:rsid w:val="00BF3279"/>
    <w:rsid w:val="00BF335C"/>
    <w:rsid w:val="00BF3538"/>
    <w:rsid w:val="00BF3A80"/>
    <w:rsid w:val="00BF3F37"/>
    <w:rsid w:val="00BF4352"/>
    <w:rsid w:val="00BF4BBF"/>
    <w:rsid w:val="00BF4DA6"/>
    <w:rsid w:val="00BF512B"/>
    <w:rsid w:val="00BF51F4"/>
    <w:rsid w:val="00BF5A7A"/>
    <w:rsid w:val="00BF6170"/>
    <w:rsid w:val="00BF638B"/>
    <w:rsid w:val="00BF6454"/>
    <w:rsid w:val="00BF657B"/>
    <w:rsid w:val="00BF694A"/>
    <w:rsid w:val="00BF6DEE"/>
    <w:rsid w:val="00BF6EEA"/>
    <w:rsid w:val="00BF6FD7"/>
    <w:rsid w:val="00BF74C7"/>
    <w:rsid w:val="00BF7870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50E"/>
    <w:rsid w:val="00C02CC6"/>
    <w:rsid w:val="00C02E7B"/>
    <w:rsid w:val="00C02EB9"/>
    <w:rsid w:val="00C030CF"/>
    <w:rsid w:val="00C0320D"/>
    <w:rsid w:val="00C0342D"/>
    <w:rsid w:val="00C035C2"/>
    <w:rsid w:val="00C03862"/>
    <w:rsid w:val="00C03C73"/>
    <w:rsid w:val="00C03D49"/>
    <w:rsid w:val="00C03EFC"/>
    <w:rsid w:val="00C040F7"/>
    <w:rsid w:val="00C044AB"/>
    <w:rsid w:val="00C044FC"/>
    <w:rsid w:val="00C0464C"/>
    <w:rsid w:val="00C048F8"/>
    <w:rsid w:val="00C04C53"/>
    <w:rsid w:val="00C04C9F"/>
    <w:rsid w:val="00C05427"/>
    <w:rsid w:val="00C05458"/>
    <w:rsid w:val="00C05692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2C1E"/>
    <w:rsid w:val="00C13584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4EB"/>
    <w:rsid w:val="00C16757"/>
    <w:rsid w:val="00C16D21"/>
    <w:rsid w:val="00C16FC3"/>
    <w:rsid w:val="00C171EE"/>
    <w:rsid w:val="00C1724D"/>
    <w:rsid w:val="00C17316"/>
    <w:rsid w:val="00C173BB"/>
    <w:rsid w:val="00C173F9"/>
    <w:rsid w:val="00C17DE0"/>
    <w:rsid w:val="00C20008"/>
    <w:rsid w:val="00C202C5"/>
    <w:rsid w:val="00C20D68"/>
    <w:rsid w:val="00C2113F"/>
    <w:rsid w:val="00C213E6"/>
    <w:rsid w:val="00C21824"/>
    <w:rsid w:val="00C21A42"/>
    <w:rsid w:val="00C21E7C"/>
    <w:rsid w:val="00C2242D"/>
    <w:rsid w:val="00C226CD"/>
    <w:rsid w:val="00C22A1E"/>
    <w:rsid w:val="00C22A33"/>
    <w:rsid w:val="00C22A66"/>
    <w:rsid w:val="00C22D4C"/>
    <w:rsid w:val="00C2338A"/>
    <w:rsid w:val="00C235E6"/>
    <w:rsid w:val="00C23D04"/>
    <w:rsid w:val="00C23D15"/>
    <w:rsid w:val="00C23EAD"/>
    <w:rsid w:val="00C24027"/>
    <w:rsid w:val="00C24AA4"/>
    <w:rsid w:val="00C24D21"/>
    <w:rsid w:val="00C251A1"/>
    <w:rsid w:val="00C251A3"/>
    <w:rsid w:val="00C2545E"/>
    <w:rsid w:val="00C256C6"/>
    <w:rsid w:val="00C25C87"/>
    <w:rsid w:val="00C25E70"/>
    <w:rsid w:val="00C26007"/>
    <w:rsid w:val="00C2720E"/>
    <w:rsid w:val="00C279B5"/>
    <w:rsid w:val="00C27C39"/>
    <w:rsid w:val="00C27C45"/>
    <w:rsid w:val="00C27CE5"/>
    <w:rsid w:val="00C27E43"/>
    <w:rsid w:val="00C304A9"/>
    <w:rsid w:val="00C30E7B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213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30D"/>
    <w:rsid w:val="00C375B4"/>
    <w:rsid w:val="00C3794A"/>
    <w:rsid w:val="00C4039D"/>
    <w:rsid w:val="00C4082F"/>
    <w:rsid w:val="00C40927"/>
    <w:rsid w:val="00C40976"/>
    <w:rsid w:val="00C40D4C"/>
    <w:rsid w:val="00C40D95"/>
    <w:rsid w:val="00C40E69"/>
    <w:rsid w:val="00C40F37"/>
    <w:rsid w:val="00C410CA"/>
    <w:rsid w:val="00C41535"/>
    <w:rsid w:val="00C41EB7"/>
    <w:rsid w:val="00C4200C"/>
    <w:rsid w:val="00C4234B"/>
    <w:rsid w:val="00C42652"/>
    <w:rsid w:val="00C4336B"/>
    <w:rsid w:val="00C435FF"/>
    <w:rsid w:val="00C438AE"/>
    <w:rsid w:val="00C43A6C"/>
    <w:rsid w:val="00C43F25"/>
    <w:rsid w:val="00C43FCC"/>
    <w:rsid w:val="00C4450A"/>
    <w:rsid w:val="00C44824"/>
    <w:rsid w:val="00C44972"/>
    <w:rsid w:val="00C44CEA"/>
    <w:rsid w:val="00C4501A"/>
    <w:rsid w:val="00C45739"/>
    <w:rsid w:val="00C45ACF"/>
    <w:rsid w:val="00C45F08"/>
    <w:rsid w:val="00C45F69"/>
    <w:rsid w:val="00C460C2"/>
    <w:rsid w:val="00C46176"/>
    <w:rsid w:val="00C463DA"/>
    <w:rsid w:val="00C466B4"/>
    <w:rsid w:val="00C4698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0FD1"/>
    <w:rsid w:val="00C515C8"/>
    <w:rsid w:val="00C51E65"/>
    <w:rsid w:val="00C5269D"/>
    <w:rsid w:val="00C52986"/>
    <w:rsid w:val="00C52B72"/>
    <w:rsid w:val="00C52FD2"/>
    <w:rsid w:val="00C532DB"/>
    <w:rsid w:val="00C537C2"/>
    <w:rsid w:val="00C53AD2"/>
    <w:rsid w:val="00C53B63"/>
    <w:rsid w:val="00C53D54"/>
    <w:rsid w:val="00C53FA7"/>
    <w:rsid w:val="00C54444"/>
    <w:rsid w:val="00C54801"/>
    <w:rsid w:val="00C54916"/>
    <w:rsid w:val="00C54995"/>
    <w:rsid w:val="00C54D41"/>
    <w:rsid w:val="00C54D88"/>
    <w:rsid w:val="00C54F10"/>
    <w:rsid w:val="00C55464"/>
    <w:rsid w:val="00C55484"/>
    <w:rsid w:val="00C55D80"/>
    <w:rsid w:val="00C55E1C"/>
    <w:rsid w:val="00C56354"/>
    <w:rsid w:val="00C563BF"/>
    <w:rsid w:val="00C56978"/>
    <w:rsid w:val="00C57327"/>
    <w:rsid w:val="00C5751B"/>
    <w:rsid w:val="00C57E2F"/>
    <w:rsid w:val="00C60666"/>
    <w:rsid w:val="00C60783"/>
    <w:rsid w:val="00C60B0A"/>
    <w:rsid w:val="00C60B65"/>
    <w:rsid w:val="00C610D1"/>
    <w:rsid w:val="00C61623"/>
    <w:rsid w:val="00C61F29"/>
    <w:rsid w:val="00C62052"/>
    <w:rsid w:val="00C62132"/>
    <w:rsid w:val="00C6223E"/>
    <w:rsid w:val="00C62910"/>
    <w:rsid w:val="00C62B74"/>
    <w:rsid w:val="00C62F09"/>
    <w:rsid w:val="00C62F1C"/>
    <w:rsid w:val="00C62F5A"/>
    <w:rsid w:val="00C6308C"/>
    <w:rsid w:val="00C634E4"/>
    <w:rsid w:val="00C63540"/>
    <w:rsid w:val="00C6360A"/>
    <w:rsid w:val="00C637DE"/>
    <w:rsid w:val="00C63BBB"/>
    <w:rsid w:val="00C63CAD"/>
    <w:rsid w:val="00C63F84"/>
    <w:rsid w:val="00C642B6"/>
    <w:rsid w:val="00C6440C"/>
    <w:rsid w:val="00C64672"/>
    <w:rsid w:val="00C646BC"/>
    <w:rsid w:val="00C64D8B"/>
    <w:rsid w:val="00C64FD7"/>
    <w:rsid w:val="00C65209"/>
    <w:rsid w:val="00C653F8"/>
    <w:rsid w:val="00C654C6"/>
    <w:rsid w:val="00C65560"/>
    <w:rsid w:val="00C65765"/>
    <w:rsid w:val="00C65EBC"/>
    <w:rsid w:val="00C65F0C"/>
    <w:rsid w:val="00C6642D"/>
    <w:rsid w:val="00C66472"/>
    <w:rsid w:val="00C668F7"/>
    <w:rsid w:val="00C6692D"/>
    <w:rsid w:val="00C66A87"/>
    <w:rsid w:val="00C671CA"/>
    <w:rsid w:val="00C678A7"/>
    <w:rsid w:val="00C679D3"/>
    <w:rsid w:val="00C67D98"/>
    <w:rsid w:val="00C70697"/>
    <w:rsid w:val="00C70A9E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3D4"/>
    <w:rsid w:val="00C7365B"/>
    <w:rsid w:val="00C73A2A"/>
    <w:rsid w:val="00C73CCB"/>
    <w:rsid w:val="00C73F23"/>
    <w:rsid w:val="00C7412A"/>
    <w:rsid w:val="00C74147"/>
    <w:rsid w:val="00C749E7"/>
    <w:rsid w:val="00C74ACB"/>
    <w:rsid w:val="00C754E8"/>
    <w:rsid w:val="00C755E3"/>
    <w:rsid w:val="00C75A7A"/>
    <w:rsid w:val="00C75C83"/>
    <w:rsid w:val="00C75D2F"/>
    <w:rsid w:val="00C75DB3"/>
    <w:rsid w:val="00C76BF5"/>
    <w:rsid w:val="00C76D0F"/>
    <w:rsid w:val="00C76D90"/>
    <w:rsid w:val="00C76E3C"/>
    <w:rsid w:val="00C77624"/>
    <w:rsid w:val="00C77824"/>
    <w:rsid w:val="00C778F8"/>
    <w:rsid w:val="00C77FC2"/>
    <w:rsid w:val="00C8008F"/>
    <w:rsid w:val="00C8085D"/>
    <w:rsid w:val="00C80B8A"/>
    <w:rsid w:val="00C810C3"/>
    <w:rsid w:val="00C81390"/>
    <w:rsid w:val="00C81568"/>
    <w:rsid w:val="00C8170C"/>
    <w:rsid w:val="00C81773"/>
    <w:rsid w:val="00C818FC"/>
    <w:rsid w:val="00C821D1"/>
    <w:rsid w:val="00C82310"/>
    <w:rsid w:val="00C82387"/>
    <w:rsid w:val="00C824C3"/>
    <w:rsid w:val="00C82773"/>
    <w:rsid w:val="00C82DFE"/>
    <w:rsid w:val="00C82E54"/>
    <w:rsid w:val="00C830E3"/>
    <w:rsid w:val="00C83A87"/>
    <w:rsid w:val="00C84838"/>
    <w:rsid w:val="00C84C4B"/>
    <w:rsid w:val="00C84C98"/>
    <w:rsid w:val="00C84EC3"/>
    <w:rsid w:val="00C84F91"/>
    <w:rsid w:val="00C85136"/>
    <w:rsid w:val="00C85679"/>
    <w:rsid w:val="00C857B3"/>
    <w:rsid w:val="00C858F7"/>
    <w:rsid w:val="00C85CA4"/>
    <w:rsid w:val="00C85DC0"/>
    <w:rsid w:val="00C860EE"/>
    <w:rsid w:val="00C866EE"/>
    <w:rsid w:val="00C86AC1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970"/>
    <w:rsid w:val="00C90B1C"/>
    <w:rsid w:val="00C90B62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008"/>
    <w:rsid w:val="00C966F9"/>
    <w:rsid w:val="00C96804"/>
    <w:rsid w:val="00C96B2C"/>
    <w:rsid w:val="00C96B5E"/>
    <w:rsid w:val="00C96D93"/>
    <w:rsid w:val="00C97567"/>
    <w:rsid w:val="00C975E7"/>
    <w:rsid w:val="00C97A5F"/>
    <w:rsid w:val="00C97BA0"/>
    <w:rsid w:val="00C97BCB"/>
    <w:rsid w:val="00C97EA2"/>
    <w:rsid w:val="00CA0036"/>
    <w:rsid w:val="00CA05D4"/>
    <w:rsid w:val="00CA0A65"/>
    <w:rsid w:val="00CA0CDE"/>
    <w:rsid w:val="00CA17EF"/>
    <w:rsid w:val="00CA1ED8"/>
    <w:rsid w:val="00CA1EEE"/>
    <w:rsid w:val="00CA2691"/>
    <w:rsid w:val="00CA29AB"/>
    <w:rsid w:val="00CA2A33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A05"/>
    <w:rsid w:val="00CA5A69"/>
    <w:rsid w:val="00CA5D20"/>
    <w:rsid w:val="00CA62ED"/>
    <w:rsid w:val="00CA6781"/>
    <w:rsid w:val="00CA6F97"/>
    <w:rsid w:val="00CA730A"/>
    <w:rsid w:val="00CA7BCD"/>
    <w:rsid w:val="00CA7C15"/>
    <w:rsid w:val="00CA7D65"/>
    <w:rsid w:val="00CA7DD3"/>
    <w:rsid w:val="00CB049F"/>
    <w:rsid w:val="00CB0B50"/>
    <w:rsid w:val="00CB0F89"/>
    <w:rsid w:val="00CB1F63"/>
    <w:rsid w:val="00CB2020"/>
    <w:rsid w:val="00CB2067"/>
    <w:rsid w:val="00CB2075"/>
    <w:rsid w:val="00CB30B2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7F"/>
    <w:rsid w:val="00CB79B1"/>
    <w:rsid w:val="00CB7D20"/>
    <w:rsid w:val="00CB7F7E"/>
    <w:rsid w:val="00CC025C"/>
    <w:rsid w:val="00CC040E"/>
    <w:rsid w:val="00CC05C7"/>
    <w:rsid w:val="00CC05E6"/>
    <w:rsid w:val="00CC0ACB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5D76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3C39"/>
    <w:rsid w:val="00CD40DC"/>
    <w:rsid w:val="00CD4CD9"/>
    <w:rsid w:val="00CD4DA1"/>
    <w:rsid w:val="00CD50DC"/>
    <w:rsid w:val="00CD55A5"/>
    <w:rsid w:val="00CD5E1A"/>
    <w:rsid w:val="00CD61B5"/>
    <w:rsid w:val="00CD63B2"/>
    <w:rsid w:val="00CD64B0"/>
    <w:rsid w:val="00CD652C"/>
    <w:rsid w:val="00CD68EE"/>
    <w:rsid w:val="00CD6B8F"/>
    <w:rsid w:val="00CD6CA5"/>
    <w:rsid w:val="00CD6F97"/>
    <w:rsid w:val="00CD6FCC"/>
    <w:rsid w:val="00CD70EA"/>
    <w:rsid w:val="00CD79EF"/>
    <w:rsid w:val="00CD7B72"/>
    <w:rsid w:val="00CE0744"/>
    <w:rsid w:val="00CE0AA1"/>
    <w:rsid w:val="00CE0F52"/>
    <w:rsid w:val="00CE1237"/>
    <w:rsid w:val="00CE1258"/>
    <w:rsid w:val="00CE1A49"/>
    <w:rsid w:val="00CE1C14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67F"/>
    <w:rsid w:val="00CF07BD"/>
    <w:rsid w:val="00CF0924"/>
    <w:rsid w:val="00CF0C35"/>
    <w:rsid w:val="00CF0C40"/>
    <w:rsid w:val="00CF0DD0"/>
    <w:rsid w:val="00CF1042"/>
    <w:rsid w:val="00CF11F6"/>
    <w:rsid w:val="00CF1354"/>
    <w:rsid w:val="00CF14FE"/>
    <w:rsid w:val="00CF2343"/>
    <w:rsid w:val="00CF2A37"/>
    <w:rsid w:val="00CF2F5F"/>
    <w:rsid w:val="00CF3750"/>
    <w:rsid w:val="00CF3A26"/>
    <w:rsid w:val="00CF3B1F"/>
    <w:rsid w:val="00CF3BF6"/>
    <w:rsid w:val="00CF3BFC"/>
    <w:rsid w:val="00CF3C36"/>
    <w:rsid w:val="00CF4183"/>
    <w:rsid w:val="00CF4835"/>
    <w:rsid w:val="00CF4953"/>
    <w:rsid w:val="00CF5117"/>
    <w:rsid w:val="00CF5672"/>
    <w:rsid w:val="00CF57A9"/>
    <w:rsid w:val="00CF6052"/>
    <w:rsid w:val="00CF625B"/>
    <w:rsid w:val="00CF63CD"/>
    <w:rsid w:val="00CF6712"/>
    <w:rsid w:val="00CF676E"/>
    <w:rsid w:val="00CF687E"/>
    <w:rsid w:val="00CF743E"/>
    <w:rsid w:val="00CF745B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33A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ABD"/>
    <w:rsid w:val="00D04EAA"/>
    <w:rsid w:val="00D052F1"/>
    <w:rsid w:val="00D05470"/>
    <w:rsid w:val="00D0576B"/>
    <w:rsid w:val="00D0586D"/>
    <w:rsid w:val="00D05A48"/>
    <w:rsid w:val="00D05AAD"/>
    <w:rsid w:val="00D060A1"/>
    <w:rsid w:val="00D0634C"/>
    <w:rsid w:val="00D06443"/>
    <w:rsid w:val="00D06446"/>
    <w:rsid w:val="00D06638"/>
    <w:rsid w:val="00D0677E"/>
    <w:rsid w:val="00D06ACC"/>
    <w:rsid w:val="00D06AD4"/>
    <w:rsid w:val="00D06D04"/>
    <w:rsid w:val="00D06E0D"/>
    <w:rsid w:val="00D06E93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86B"/>
    <w:rsid w:val="00D108E8"/>
    <w:rsid w:val="00D10910"/>
    <w:rsid w:val="00D115C3"/>
    <w:rsid w:val="00D11897"/>
    <w:rsid w:val="00D1196E"/>
    <w:rsid w:val="00D11A4D"/>
    <w:rsid w:val="00D11FBD"/>
    <w:rsid w:val="00D120C4"/>
    <w:rsid w:val="00D121BA"/>
    <w:rsid w:val="00D122AC"/>
    <w:rsid w:val="00D1269E"/>
    <w:rsid w:val="00D1276E"/>
    <w:rsid w:val="00D127A1"/>
    <w:rsid w:val="00D128A7"/>
    <w:rsid w:val="00D128B9"/>
    <w:rsid w:val="00D12BDC"/>
    <w:rsid w:val="00D13135"/>
    <w:rsid w:val="00D136C1"/>
    <w:rsid w:val="00D13E33"/>
    <w:rsid w:val="00D13E4E"/>
    <w:rsid w:val="00D140F0"/>
    <w:rsid w:val="00D1413F"/>
    <w:rsid w:val="00D141C4"/>
    <w:rsid w:val="00D14227"/>
    <w:rsid w:val="00D14672"/>
    <w:rsid w:val="00D14973"/>
    <w:rsid w:val="00D149FA"/>
    <w:rsid w:val="00D14C06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6F85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3F"/>
    <w:rsid w:val="00D23A60"/>
    <w:rsid w:val="00D23F47"/>
    <w:rsid w:val="00D24400"/>
    <w:rsid w:val="00D244BB"/>
    <w:rsid w:val="00D24503"/>
    <w:rsid w:val="00D24628"/>
    <w:rsid w:val="00D248DC"/>
    <w:rsid w:val="00D24B42"/>
    <w:rsid w:val="00D24B5D"/>
    <w:rsid w:val="00D25297"/>
    <w:rsid w:val="00D252DD"/>
    <w:rsid w:val="00D256C4"/>
    <w:rsid w:val="00D25A10"/>
    <w:rsid w:val="00D25AFD"/>
    <w:rsid w:val="00D25DFC"/>
    <w:rsid w:val="00D25F93"/>
    <w:rsid w:val="00D2669A"/>
    <w:rsid w:val="00D266C8"/>
    <w:rsid w:val="00D269D8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1A77"/>
    <w:rsid w:val="00D32001"/>
    <w:rsid w:val="00D32390"/>
    <w:rsid w:val="00D324BC"/>
    <w:rsid w:val="00D3256F"/>
    <w:rsid w:val="00D326D7"/>
    <w:rsid w:val="00D32D41"/>
    <w:rsid w:val="00D32F1F"/>
    <w:rsid w:val="00D33013"/>
    <w:rsid w:val="00D337F1"/>
    <w:rsid w:val="00D341A0"/>
    <w:rsid w:val="00D341EE"/>
    <w:rsid w:val="00D3467A"/>
    <w:rsid w:val="00D3467D"/>
    <w:rsid w:val="00D348C8"/>
    <w:rsid w:val="00D350F9"/>
    <w:rsid w:val="00D35245"/>
    <w:rsid w:val="00D352D9"/>
    <w:rsid w:val="00D352F6"/>
    <w:rsid w:val="00D354FA"/>
    <w:rsid w:val="00D355C1"/>
    <w:rsid w:val="00D359F8"/>
    <w:rsid w:val="00D35A98"/>
    <w:rsid w:val="00D35C02"/>
    <w:rsid w:val="00D3621D"/>
    <w:rsid w:val="00D36DFD"/>
    <w:rsid w:val="00D36E71"/>
    <w:rsid w:val="00D36EB2"/>
    <w:rsid w:val="00D36EC6"/>
    <w:rsid w:val="00D37053"/>
    <w:rsid w:val="00D3713A"/>
    <w:rsid w:val="00D3771F"/>
    <w:rsid w:val="00D37D87"/>
    <w:rsid w:val="00D4014B"/>
    <w:rsid w:val="00D40531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1A50"/>
    <w:rsid w:val="00D42194"/>
    <w:rsid w:val="00D42335"/>
    <w:rsid w:val="00D429F5"/>
    <w:rsid w:val="00D42CBB"/>
    <w:rsid w:val="00D4318F"/>
    <w:rsid w:val="00D4329B"/>
    <w:rsid w:val="00D434F3"/>
    <w:rsid w:val="00D438BF"/>
    <w:rsid w:val="00D43ACC"/>
    <w:rsid w:val="00D440F8"/>
    <w:rsid w:val="00D442A4"/>
    <w:rsid w:val="00D444DD"/>
    <w:rsid w:val="00D44AE2"/>
    <w:rsid w:val="00D44BFF"/>
    <w:rsid w:val="00D44C19"/>
    <w:rsid w:val="00D44D17"/>
    <w:rsid w:val="00D4526B"/>
    <w:rsid w:val="00D45D6D"/>
    <w:rsid w:val="00D46414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20"/>
    <w:rsid w:val="00D47B9A"/>
    <w:rsid w:val="00D47DFC"/>
    <w:rsid w:val="00D47F7A"/>
    <w:rsid w:val="00D500D9"/>
    <w:rsid w:val="00D5019F"/>
    <w:rsid w:val="00D50AAA"/>
    <w:rsid w:val="00D50B5C"/>
    <w:rsid w:val="00D50E90"/>
    <w:rsid w:val="00D51437"/>
    <w:rsid w:val="00D514E7"/>
    <w:rsid w:val="00D51757"/>
    <w:rsid w:val="00D5198F"/>
    <w:rsid w:val="00D51AF9"/>
    <w:rsid w:val="00D52006"/>
    <w:rsid w:val="00D52010"/>
    <w:rsid w:val="00D520EF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EA6"/>
    <w:rsid w:val="00D5425F"/>
    <w:rsid w:val="00D54352"/>
    <w:rsid w:val="00D546FF"/>
    <w:rsid w:val="00D548E6"/>
    <w:rsid w:val="00D54CEE"/>
    <w:rsid w:val="00D54E3E"/>
    <w:rsid w:val="00D55009"/>
    <w:rsid w:val="00D55085"/>
    <w:rsid w:val="00D55199"/>
    <w:rsid w:val="00D551ED"/>
    <w:rsid w:val="00D55AD5"/>
    <w:rsid w:val="00D55DC1"/>
    <w:rsid w:val="00D5645C"/>
    <w:rsid w:val="00D56518"/>
    <w:rsid w:val="00D5690E"/>
    <w:rsid w:val="00D56A1A"/>
    <w:rsid w:val="00D56B27"/>
    <w:rsid w:val="00D57239"/>
    <w:rsid w:val="00D572AF"/>
    <w:rsid w:val="00D5757C"/>
    <w:rsid w:val="00D576CA"/>
    <w:rsid w:val="00D57D14"/>
    <w:rsid w:val="00D57FA3"/>
    <w:rsid w:val="00D6045E"/>
    <w:rsid w:val="00D6084B"/>
    <w:rsid w:val="00D608F8"/>
    <w:rsid w:val="00D609DD"/>
    <w:rsid w:val="00D61236"/>
    <w:rsid w:val="00D61AF5"/>
    <w:rsid w:val="00D61E32"/>
    <w:rsid w:val="00D62095"/>
    <w:rsid w:val="00D623DA"/>
    <w:rsid w:val="00D624FA"/>
    <w:rsid w:val="00D62776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6DE"/>
    <w:rsid w:val="00D707AF"/>
    <w:rsid w:val="00D708B0"/>
    <w:rsid w:val="00D70A6F"/>
    <w:rsid w:val="00D70EE7"/>
    <w:rsid w:val="00D713BB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250C"/>
    <w:rsid w:val="00D72641"/>
    <w:rsid w:val="00D732EC"/>
    <w:rsid w:val="00D73397"/>
    <w:rsid w:val="00D733FA"/>
    <w:rsid w:val="00D73412"/>
    <w:rsid w:val="00D73441"/>
    <w:rsid w:val="00D7355C"/>
    <w:rsid w:val="00D7356F"/>
    <w:rsid w:val="00D736C9"/>
    <w:rsid w:val="00D73775"/>
    <w:rsid w:val="00D7383F"/>
    <w:rsid w:val="00D7389E"/>
    <w:rsid w:val="00D73F4D"/>
    <w:rsid w:val="00D73FD8"/>
    <w:rsid w:val="00D74666"/>
    <w:rsid w:val="00D748F5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6D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478"/>
    <w:rsid w:val="00D8095A"/>
    <w:rsid w:val="00D80AB0"/>
    <w:rsid w:val="00D80BDA"/>
    <w:rsid w:val="00D80BF4"/>
    <w:rsid w:val="00D80ED4"/>
    <w:rsid w:val="00D80F4D"/>
    <w:rsid w:val="00D81017"/>
    <w:rsid w:val="00D8178B"/>
    <w:rsid w:val="00D81BB8"/>
    <w:rsid w:val="00D81D09"/>
    <w:rsid w:val="00D823C6"/>
    <w:rsid w:val="00D82B4E"/>
    <w:rsid w:val="00D82CC1"/>
    <w:rsid w:val="00D83480"/>
    <w:rsid w:val="00D83497"/>
    <w:rsid w:val="00D835D9"/>
    <w:rsid w:val="00D83B8E"/>
    <w:rsid w:val="00D8438F"/>
    <w:rsid w:val="00D84E2F"/>
    <w:rsid w:val="00D85917"/>
    <w:rsid w:val="00D85D70"/>
    <w:rsid w:val="00D8665F"/>
    <w:rsid w:val="00D86D11"/>
    <w:rsid w:val="00D86D38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B4E"/>
    <w:rsid w:val="00D91D43"/>
    <w:rsid w:val="00D91D58"/>
    <w:rsid w:val="00D92036"/>
    <w:rsid w:val="00D92982"/>
    <w:rsid w:val="00D92F92"/>
    <w:rsid w:val="00D9325B"/>
    <w:rsid w:val="00D9383B"/>
    <w:rsid w:val="00D9396B"/>
    <w:rsid w:val="00D93C59"/>
    <w:rsid w:val="00D93FF5"/>
    <w:rsid w:val="00D94055"/>
    <w:rsid w:val="00D9448A"/>
    <w:rsid w:val="00D94C2B"/>
    <w:rsid w:val="00D94FAF"/>
    <w:rsid w:val="00D9537D"/>
    <w:rsid w:val="00D956BF"/>
    <w:rsid w:val="00D958D3"/>
    <w:rsid w:val="00D95A1E"/>
    <w:rsid w:val="00D95B7C"/>
    <w:rsid w:val="00D95F3E"/>
    <w:rsid w:val="00D95F9E"/>
    <w:rsid w:val="00D9613D"/>
    <w:rsid w:val="00D9633C"/>
    <w:rsid w:val="00D96D18"/>
    <w:rsid w:val="00D96D6F"/>
    <w:rsid w:val="00D9704D"/>
    <w:rsid w:val="00D973A0"/>
    <w:rsid w:val="00D977E9"/>
    <w:rsid w:val="00D97B8A"/>
    <w:rsid w:val="00D97BC1"/>
    <w:rsid w:val="00D97E04"/>
    <w:rsid w:val="00DA0017"/>
    <w:rsid w:val="00DA03C6"/>
    <w:rsid w:val="00DA0B7E"/>
    <w:rsid w:val="00DA0BF8"/>
    <w:rsid w:val="00DA0E35"/>
    <w:rsid w:val="00DA0EDD"/>
    <w:rsid w:val="00DA12EA"/>
    <w:rsid w:val="00DA13D3"/>
    <w:rsid w:val="00DA1AC3"/>
    <w:rsid w:val="00DA1C0D"/>
    <w:rsid w:val="00DA1E71"/>
    <w:rsid w:val="00DA2027"/>
    <w:rsid w:val="00DA2086"/>
    <w:rsid w:val="00DA22D1"/>
    <w:rsid w:val="00DA27EB"/>
    <w:rsid w:val="00DA2871"/>
    <w:rsid w:val="00DA2891"/>
    <w:rsid w:val="00DA2A4E"/>
    <w:rsid w:val="00DA2B4D"/>
    <w:rsid w:val="00DA2D31"/>
    <w:rsid w:val="00DA305E"/>
    <w:rsid w:val="00DA3B7D"/>
    <w:rsid w:val="00DA3EF5"/>
    <w:rsid w:val="00DA4546"/>
    <w:rsid w:val="00DA4A9B"/>
    <w:rsid w:val="00DA4E27"/>
    <w:rsid w:val="00DA50D8"/>
    <w:rsid w:val="00DA51A8"/>
    <w:rsid w:val="00DA5417"/>
    <w:rsid w:val="00DA56E8"/>
    <w:rsid w:val="00DA5961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637"/>
    <w:rsid w:val="00DA7A68"/>
    <w:rsid w:val="00DB0292"/>
    <w:rsid w:val="00DB0BC4"/>
    <w:rsid w:val="00DB0BEF"/>
    <w:rsid w:val="00DB0BF2"/>
    <w:rsid w:val="00DB1086"/>
    <w:rsid w:val="00DB19A3"/>
    <w:rsid w:val="00DB1E6A"/>
    <w:rsid w:val="00DB27F9"/>
    <w:rsid w:val="00DB2DF7"/>
    <w:rsid w:val="00DB2F5F"/>
    <w:rsid w:val="00DB2F9A"/>
    <w:rsid w:val="00DB34FA"/>
    <w:rsid w:val="00DB35C2"/>
    <w:rsid w:val="00DB35C6"/>
    <w:rsid w:val="00DB377D"/>
    <w:rsid w:val="00DB3C4C"/>
    <w:rsid w:val="00DB4579"/>
    <w:rsid w:val="00DB4E2F"/>
    <w:rsid w:val="00DB50C5"/>
    <w:rsid w:val="00DB50CC"/>
    <w:rsid w:val="00DB52DF"/>
    <w:rsid w:val="00DB5804"/>
    <w:rsid w:val="00DB58B9"/>
    <w:rsid w:val="00DB59AD"/>
    <w:rsid w:val="00DB5F9C"/>
    <w:rsid w:val="00DB6054"/>
    <w:rsid w:val="00DB61FC"/>
    <w:rsid w:val="00DB6355"/>
    <w:rsid w:val="00DB6377"/>
    <w:rsid w:val="00DB6A32"/>
    <w:rsid w:val="00DB6E10"/>
    <w:rsid w:val="00DB6FD5"/>
    <w:rsid w:val="00DB70DA"/>
    <w:rsid w:val="00DB7A4F"/>
    <w:rsid w:val="00DB7C11"/>
    <w:rsid w:val="00DB7C4D"/>
    <w:rsid w:val="00DC0789"/>
    <w:rsid w:val="00DC0B93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2DD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8C8"/>
    <w:rsid w:val="00DC6DC7"/>
    <w:rsid w:val="00DC6DF2"/>
    <w:rsid w:val="00DC7336"/>
    <w:rsid w:val="00DC74E0"/>
    <w:rsid w:val="00DC7539"/>
    <w:rsid w:val="00DC7BB4"/>
    <w:rsid w:val="00DD017F"/>
    <w:rsid w:val="00DD0563"/>
    <w:rsid w:val="00DD0930"/>
    <w:rsid w:val="00DD0BC2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253E"/>
    <w:rsid w:val="00DD3166"/>
    <w:rsid w:val="00DD3225"/>
    <w:rsid w:val="00DD3606"/>
    <w:rsid w:val="00DD3666"/>
    <w:rsid w:val="00DD395D"/>
    <w:rsid w:val="00DD3A6E"/>
    <w:rsid w:val="00DD3E8B"/>
    <w:rsid w:val="00DD4361"/>
    <w:rsid w:val="00DD45D6"/>
    <w:rsid w:val="00DD4E02"/>
    <w:rsid w:val="00DD55D8"/>
    <w:rsid w:val="00DD56FE"/>
    <w:rsid w:val="00DD5B8B"/>
    <w:rsid w:val="00DD5C13"/>
    <w:rsid w:val="00DD5F83"/>
    <w:rsid w:val="00DD6064"/>
    <w:rsid w:val="00DD614F"/>
    <w:rsid w:val="00DD698D"/>
    <w:rsid w:val="00DD69D4"/>
    <w:rsid w:val="00DD6A99"/>
    <w:rsid w:val="00DD71B4"/>
    <w:rsid w:val="00DD72E3"/>
    <w:rsid w:val="00DD7666"/>
    <w:rsid w:val="00DD7766"/>
    <w:rsid w:val="00DD781B"/>
    <w:rsid w:val="00DD7906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51"/>
    <w:rsid w:val="00DE29A9"/>
    <w:rsid w:val="00DE2A64"/>
    <w:rsid w:val="00DE2BF0"/>
    <w:rsid w:val="00DE34CF"/>
    <w:rsid w:val="00DE3510"/>
    <w:rsid w:val="00DE3660"/>
    <w:rsid w:val="00DE4083"/>
    <w:rsid w:val="00DE4384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99B"/>
    <w:rsid w:val="00DE6BFB"/>
    <w:rsid w:val="00DE73F9"/>
    <w:rsid w:val="00DE7B17"/>
    <w:rsid w:val="00DF0054"/>
    <w:rsid w:val="00DF0280"/>
    <w:rsid w:val="00DF0546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336"/>
    <w:rsid w:val="00DF2A7B"/>
    <w:rsid w:val="00DF2DFD"/>
    <w:rsid w:val="00DF2EE1"/>
    <w:rsid w:val="00DF3167"/>
    <w:rsid w:val="00DF32AC"/>
    <w:rsid w:val="00DF37A0"/>
    <w:rsid w:val="00DF3800"/>
    <w:rsid w:val="00DF3874"/>
    <w:rsid w:val="00DF3E36"/>
    <w:rsid w:val="00DF46AF"/>
    <w:rsid w:val="00DF47EF"/>
    <w:rsid w:val="00DF4819"/>
    <w:rsid w:val="00DF4C67"/>
    <w:rsid w:val="00DF507A"/>
    <w:rsid w:val="00DF5198"/>
    <w:rsid w:val="00DF53B0"/>
    <w:rsid w:val="00DF5791"/>
    <w:rsid w:val="00DF57B8"/>
    <w:rsid w:val="00DF5CEF"/>
    <w:rsid w:val="00DF5F19"/>
    <w:rsid w:val="00DF5FBB"/>
    <w:rsid w:val="00DF637D"/>
    <w:rsid w:val="00DF64A5"/>
    <w:rsid w:val="00DF676C"/>
    <w:rsid w:val="00DF6C15"/>
    <w:rsid w:val="00DF6C7A"/>
    <w:rsid w:val="00DF6D27"/>
    <w:rsid w:val="00DF6FCF"/>
    <w:rsid w:val="00DF717D"/>
    <w:rsid w:val="00DF7474"/>
    <w:rsid w:val="00DF75E0"/>
    <w:rsid w:val="00DF7A04"/>
    <w:rsid w:val="00DF7A6D"/>
    <w:rsid w:val="00DF7D98"/>
    <w:rsid w:val="00DF7DB1"/>
    <w:rsid w:val="00DF7F58"/>
    <w:rsid w:val="00E001E1"/>
    <w:rsid w:val="00E00356"/>
    <w:rsid w:val="00E00A7B"/>
    <w:rsid w:val="00E00E97"/>
    <w:rsid w:val="00E013F8"/>
    <w:rsid w:val="00E01504"/>
    <w:rsid w:val="00E0150C"/>
    <w:rsid w:val="00E01521"/>
    <w:rsid w:val="00E01867"/>
    <w:rsid w:val="00E01C13"/>
    <w:rsid w:val="00E0203C"/>
    <w:rsid w:val="00E021E4"/>
    <w:rsid w:val="00E022FC"/>
    <w:rsid w:val="00E0237C"/>
    <w:rsid w:val="00E024D9"/>
    <w:rsid w:val="00E028C8"/>
    <w:rsid w:val="00E029A5"/>
    <w:rsid w:val="00E02CA8"/>
    <w:rsid w:val="00E02F50"/>
    <w:rsid w:val="00E03082"/>
    <w:rsid w:val="00E037B7"/>
    <w:rsid w:val="00E03A43"/>
    <w:rsid w:val="00E03C0F"/>
    <w:rsid w:val="00E03C2C"/>
    <w:rsid w:val="00E03D25"/>
    <w:rsid w:val="00E04700"/>
    <w:rsid w:val="00E04828"/>
    <w:rsid w:val="00E048F6"/>
    <w:rsid w:val="00E04BB2"/>
    <w:rsid w:val="00E05373"/>
    <w:rsid w:val="00E05500"/>
    <w:rsid w:val="00E05E2C"/>
    <w:rsid w:val="00E060FC"/>
    <w:rsid w:val="00E063BB"/>
    <w:rsid w:val="00E064E4"/>
    <w:rsid w:val="00E06620"/>
    <w:rsid w:val="00E06A40"/>
    <w:rsid w:val="00E074C6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1BE6"/>
    <w:rsid w:val="00E12504"/>
    <w:rsid w:val="00E12763"/>
    <w:rsid w:val="00E128BD"/>
    <w:rsid w:val="00E12923"/>
    <w:rsid w:val="00E12DE7"/>
    <w:rsid w:val="00E13118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48D"/>
    <w:rsid w:val="00E2063D"/>
    <w:rsid w:val="00E20A8D"/>
    <w:rsid w:val="00E21002"/>
    <w:rsid w:val="00E2105A"/>
    <w:rsid w:val="00E21399"/>
    <w:rsid w:val="00E21520"/>
    <w:rsid w:val="00E216B3"/>
    <w:rsid w:val="00E2171D"/>
    <w:rsid w:val="00E21A84"/>
    <w:rsid w:val="00E21DD4"/>
    <w:rsid w:val="00E225B7"/>
    <w:rsid w:val="00E22E73"/>
    <w:rsid w:val="00E2326B"/>
    <w:rsid w:val="00E237D6"/>
    <w:rsid w:val="00E23826"/>
    <w:rsid w:val="00E23869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1EA"/>
    <w:rsid w:val="00E25DE2"/>
    <w:rsid w:val="00E26423"/>
    <w:rsid w:val="00E266B7"/>
    <w:rsid w:val="00E266C2"/>
    <w:rsid w:val="00E26C62"/>
    <w:rsid w:val="00E26F68"/>
    <w:rsid w:val="00E271A1"/>
    <w:rsid w:val="00E27883"/>
    <w:rsid w:val="00E278C8"/>
    <w:rsid w:val="00E278E9"/>
    <w:rsid w:val="00E27A36"/>
    <w:rsid w:val="00E27B0A"/>
    <w:rsid w:val="00E3015E"/>
    <w:rsid w:val="00E303AE"/>
    <w:rsid w:val="00E309CE"/>
    <w:rsid w:val="00E309F0"/>
    <w:rsid w:val="00E30B5A"/>
    <w:rsid w:val="00E30E6F"/>
    <w:rsid w:val="00E310B0"/>
    <w:rsid w:val="00E3123D"/>
    <w:rsid w:val="00E31282"/>
    <w:rsid w:val="00E31461"/>
    <w:rsid w:val="00E3187D"/>
    <w:rsid w:val="00E318C1"/>
    <w:rsid w:val="00E319E6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3BE9"/>
    <w:rsid w:val="00E3484E"/>
    <w:rsid w:val="00E34A80"/>
    <w:rsid w:val="00E34B6E"/>
    <w:rsid w:val="00E35030"/>
    <w:rsid w:val="00E3526B"/>
    <w:rsid w:val="00E35F7A"/>
    <w:rsid w:val="00E364CC"/>
    <w:rsid w:val="00E3723A"/>
    <w:rsid w:val="00E377B0"/>
    <w:rsid w:val="00E377FD"/>
    <w:rsid w:val="00E37860"/>
    <w:rsid w:val="00E37949"/>
    <w:rsid w:val="00E37BCD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1E7B"/>
    <w:rsid w:val="00E421D0"/>
    <w:rsid w:val="00E422F7"/>
    <w:rsid w:val="00E4251E"/>
    <w:rsid w:val="00E42564"/>
    <w:rsid w:val="00E4266E"/>
    <w:rsid w:val="00E427F9"/>
    <w:rsid w:val="00E428FD"/>
    <w:rsid w:val="00E42E89"/>
    <w:rsid w:val="00E42E8D"/>
    <w:rsid w:val="00E42FB3"/>
    <w:rsid w:val="00E43595"/>
    <w:rsid w:val="00E44440"/>
    <w:rsid w:val="00E446F1"/>
    <w:rsid w:val="00E44802"/>
    <w:rsid w:val="00E45080"/>
    <w:rsid w:val="00E4545A"/>
    <w:rsid w:val="00E457AD"/>
    <w:rsid w:val="00E458B3"/>
    <w:rsid w:val="00E4598F"/>
    <w:rsid w:val="00E461FA"/>
    <w:rsid w:val="00E46734"/>
    <w:rsid w:val="00E46886"/>
    <w:rsid w:val="00E4699B"/>
    <w:rsid w:val="00E47701"/>
    <w:rsid w:val="00E478AA"/>
    <w:rsid w:val="00E47924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BB8"/>
    <w:rsid w:val="00E52EB2"/>
    <w:rsid w:val="00E5361F"/>
    <w:rsid w:val="00E53A30"/>
    <w:rsid w:val="00E53B75"/>
    <w:rsid w:val="00E53B88"/>
    <w:rsid w:val="00E54023"/>
    <w:rsid w:val="00E5410D"/>
    <w:rsid w:val="00E5426F"/>
    <w:rsid w:val="00E543D1"/>
    <w:rsid w:val="00E54435"/>
    <w:rsid w:val="00E54E3B"/>
    <w:rsid w:val="00E54E74"/>
    <w:rsid w:val="00E54F06"/>
    <w:rsid w:val="00E55149"/>
    <w:rsid w:val="00E55311"/>
    <w:rsid w:val="00E5567D"/>
    <w:rsid w:val="00E55A66"/>
    <w:rsid w:val="00E55B56"/>
    <w:rsid w:val="00E55BAF"/>
    <w:rsid w:val="00E55C28"/>
    <w:rsid w:val="00E55CAE"/>
    <w:rsid w:val="00E5616D"/>
    <w:rsid w:val="00E563A0"/>
    <w:rsid w:val="00E56C84"/>
    <w:rsid w:val="00E56D60"/>
    <w:rsid w:val="00E570AD"/>
    <w:rsid w:val="00E57565"/>
    <w:rsid w:val="00E57944"/>
    <w:rsid w:val="00E579A7"/>
    <w:rsid w:val="00E60186"/>
    <w:rsid w:val="00E605C8"/>
    <w:rsid w:val="00E6088A"/>
    <w:rsid w:val="00E60943"/>
    <w:rsid w:val="00E60CDC"/>
    <w:rsid w:val="00E61424"/>
    <w:rsid w:val="00E61B6F"/>
    <w:rsid w:val="00E61B94"/>
    <w:rsid w:val="00E61E15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4F95"/>
    <w:rsid w:val="00E6515D"/>
    <w:rsid w:val="00E652A0"/>
    <w:rsid w:val="00E652D4"/>
    <w:rsid w:val="00E65502"/>
    <w:rsid w:val="00E6564E"/>
    <w:rsid w:val="00E65A03"/>
    <w:rsid w:val="00E65A34"/>
    <w:rsid w:val="00E65D80"/>
    <w:rsid w:val="00E65D89"/>
    <w:rsid w:val="00E65D94"/>
    <w:rsid w:val="00E665F6"/>
    <w:rsid w:val="00E6661F"/>
    <w:rsid w:val="00E66A77"/>
    <w:rsid w:val="00E66A97"/>
    <w:rsid w:val="00E66B1E"/>
    <w:rsid w:val="00E66B36"/>
    <w:rsid w:val="00E66FDF"/>
    <w:rsid w:val="00E673B6"/>
    <w:rsid w:val="00E6788A"/>
    <w:rsid w:val="00E67891"/>
    <w:rsid w:val="00E67C51"/>
    <w:rsid w:val="00E67D01"/>
    <w:rsid w:val="00E67DF0"/>
    <w:rsid w:val="00E67E5D"/>
    <w:rsid w:val="00E67E9B"/>
    <w:rsid w:val="00E67ED7"/>
    <w:rsid w:val="00E67F2F"/>
    <w:rsid w:val="00E703CA"/>
    <w:rsid w:val="00E706D3"/>
    <w:rsid w:val="00E70BED"/>
    <w:rsid w:val="00E70E6E"/>
    <w:rsid w:val="00E7101C"/>
    <w:rsid w:val="00E71098"/>
    <w:rsid w:val="00E710FC"/>
    <w:rsid w:val="00E71515"/>
    <w:rsid w:val="00E71A10"/>
    <w:rsid w:val="00E71B86"/>
    <w:rsid w:val="00E71DF8"/>
    <w:rsid w:val="00E720C1"/>
    <w:rsid w:val="00E72B4B"/>
    <w:rsid w:val="00E72EFC"/>
    <w:rsid w:val="00E73234"/>
    <w:rsid w:val="00E739FD"/>
    <w:rsid w:val="00E741CC"/>
    <w:rsid w:val="00E7478F"/>
    <w:rsid w:val="00E7489F"/>
    <w:rsid w:val="00E748B8"/>
    <w:rsid w:val="00E749C9"/>
    <w:rsid w:val="00E74F05"/>
    <w:rsid w:val="00E751EB"/>
    <w:rsid w:val="00E752E3"/>
    <w:rsid w:val="00E758EC"/>
    <w:rsid w:val="00E75B4D"/>
    <w:rsid w:val="00E76222"/>
    <w:rsid w:val="00E76421"/>
    <w:rsid w:val="00E76CC4"/>
    <w:rsid w:val="00E76E8A"/>
    <w:rsid w:val="00E76EB0"/>
    <w:rsid w:val="00E7776E"/>
    <w:rsid w:val="00E77CE1"/>
    <w:rsid w:val="00E8021A"/>
    <w:rsid w:val="00E80470"/>
    <w:rsid w:val="00E80928"/>
    <w:rsid w:val="00E80F82"/>
    <w:rsid w:val="00E8195F"/>
    <w:rsid w:val="00E8208C"/>
    <w:rsid w:val="00E82090"/>
    <w:rsid w:val="00E82223"/>
    <w:rsid w:val="00E8234C"/>
    <w:rsid w:val="00E823A5"/>
    <w:rsid w:val="00E824BF"/>
    <w:rsid w:val="00E8259C"/>
    <w:rsid w:val="00E8283B"/>
    <w:rsid w:val="00E82A29"/>
    <w:rsid w:val="00E82A5B"/>
    <w:rsid w:val="00E82E61"/>
    <w:rsid w:val="00E82FA4"/>
    <w:rsid w:val="00E8347B"/>
    <w:rsid w:val="00E83542"/>
    <w:rsid w:val="00E8360C"/>
    <w:rsid w:val="00E83B48"/>
    <w:rsid w:val="00E843E6"/>
    <w:rsid w:val="00E84706"/>
    <w:rsid w:val="00E84823"/>
    <w:rsid w:val="00E84B50"/>
    <w:rsid w:val="00E84B86"/>
    <w:rsid w:val="00E84DBB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648"/>
    <w:rsid w:val="00E96695"/>
    <w:rsid w:val="00E967D5"/>
    <w:rsid w:val="00E96971"/>
    <w:rsid w:val="00E96A1D"/>
    <w:rsid w:val="00E9708E"/>
    <w:rsid w:val="00E973CE"/>
    <w:rsid w:val="00E97459"/>
    <w:rsid w:val="00E97C6F"/>
    <w:rsid w:val="00EA07F8"/>
    <w:rsid w:val="00EA0802"/>
    <w:rsid w:val="00EA0829"/>
    <w:rsid w:val="00EA082C"/>
    <w:rsid w:val="00EA0AA6"/>
    <w:rsid w:val="00EA0BDF"/>
    <w:rsid w:val="00EA103A"/>
    <w:rsid w:val="00EA1221"/>
    <w:rsid w:val="00EA14C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4914"/>
    <w:rsid w:val="00EA4A72"/>
    <w:rsid w:val="00EA5283"/>
    <w:rsid w:val="00EA532D"/>
    <w:rsid w:val="00EA5461"/>
    <w:rsid w:val="00EA580E"/>
    <w:rsid w:val="00EA62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A7D28"/>
    <w:rsid w:val="00EB0523"/>
    <w:rsid w:val="00EB077B"/>
    <w:rsid w:val="00EB0A65"/>
    <w:rsid w:val="00EB0A8D"/>
    <w:rsid w:val="00EB0D24"/>
    <w:rsid w:val="00EB0D43"/>
    <w:rsid w:val="00EB0E26"/>
    <w:rsid w:val="00EB104B"/>
    <w:rsid w:val="00EB1066"/>
    <w:rsid w:val="00EB139E"/>
    <w:rsid w:val="00EB16F1"/>
    <w:rsid w:val="00EB1DD7"/>
    <w:rsid w:val="00EB21CF"/>
    <w:rsid w:val="00EB235D"/>
    <w:rsid w:val="00EB24A9"/>
    <w:rsid w:val="00EB29CF"/>
    <w:rsid w:val="00EB2DF3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06E"/>
    <w:rsid w:val="00EB5913"/>
    <w:rsid w:val="00EB5A78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0674"/>
    <w:rsid w:val="00EC0F5A"/>
    <w:rsid w:val="00EC0F87"/>
    <w:rsid w:val="00EC1537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9D3"/>
    <w:rsid w:val="00EC3D1F"/>
    <w:rsid w:val="00EC3D64"/>
    <w:rsid w:val="00EC3F7B"/>
    <w:rsid w:val="00EC4207"/>
    <w:rsid w:val="00EC42F0"/>
    <w:rsid w:val="00EC4436"/>
    <w:rsid w:val="00EC455B"/>
    <w:rsid w:val="00EC4619"/>
    <w:rsid w:val="00EC4696"/>
    <w:rsid w:val="00EC47BD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4D9"/>
    <w:rsid w:val="00EC7858"/>
    <w:rsid w:val="00EC79FD"/>
    <w:rsid w:val="00ED00DD"/>
    <w:rsid w:val="00ED049A"/>
    <w:rsid w:val="00ED076C"/>
    <w:rsid w:val="00ED0DD1"/>
    <w:rsid w:val="00ED0E14"/>
    <w:rsid w:val="00ED0EE3"/>
    <w:rsid w:val="00ED1006"/>
    <w:rsid w:val="00ED11C3"/>
    <w:rsid w:val="00ED11D5"/>
    <w:rsid w:val="00ED11E1"/>
    <w:rsid w:val="00ED1669"/>
    <w:rsid w:val="00ED1E50"/>
    <w:rsid w:val="00ED1E66"/>
    <w:rsid w:val="00ED23DC"/>
    <w:rsid w:val="00ED2704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5E6"/>
    <w:rsid w:val="00ED4AFA"/>
    <w:rsid w:val="00ED4F8B"/>
    <w:rsid w:val="00ED5027"/>
    <w:rsid w:val="00ED586F"/>
    <w:rsid w:val="00ED5DB3"/>
    <w:rsid w:val="00ED5F51"/>
    <w:rsid w:val="00ED5FBE"/>
    <w:rsid w:val="00ED635F"/>
    <w:rsid w:val="00ED692B"/>
    <w:rsid w:val="00ED6BD6"/>
    <w:rsid w:val="00ED6C85"/>
    <w:rsid w:val="00ED6E55"/>
    <w:rsid w:val="00ED7583"/>
    <w:rsid w:val="00ED78C9"/>
    <w:rsid w:val="00ED7939"/>
    <w:rsid w:val="00ED7B63"/>
    <w:rsid w:val="00EE0388"/>
    <w:rsid w:val="00EE0677"/>
    <w:rsid w:val="00EE0727"/>
    <w:rsid w:val="00EE082D"/>
    <w:rsid w:val="00EE0D13"/>
    <w:rsid w:val="00EE0FC4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106"/>
    <w:rsid w:val="00EE3347"/>
    <w:rsid w:val="00EE34F5"/>
    <w:rsid w:val="00EE35AB"/>
    <w:rsid w:val="00EE4989"/>
    <w:rsid w:val="00EE49D5"/>
    <w:rsid w:val="00EE4FF6"/>
    <w:rsid w:val="00EE597D"/>
    <w:rsid w:val="00EE5CC8"/>
    <w:rsid w:val="00EE666F"/>
    <w:rsid w:val="00EE6B5A"/>
    <w:rsid w:val="00EE6C99"/>
    <w:rsid w:val="00EE6F03"/>
    <w:rsid w:val="00EE72A0"/>
    <w:rsid w:val="00EE7CE1"/>
    <w:rsid w:val="00EF00FF"/>
    <w:rsid w:val="00EF0356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196"/>
    <w:rsid w:val="00EF249D"/>
    <w:rsid w:val="00EF2981"/>
    <w:rsid w:val="00EF2A60"/>
    <w:rsid w:val="00EF2C9F"/>
    <w:rsid w:val="00EF2DA3"/>
    <w:rsid w:val="00EF3591"/>
    <w:rsid w:val="00EF35F1"/>
    <w:rsid w:val="00EF3AD5"/>
    <w:rsid w:val="00EF3D20"/>
    <w:rsid w:val="00EF3D5A"/>
    <w:rsid w:val="00EF3FD5"/>
    <w:rsid w:val="00EF459F"/>
    <w:rsid w:val="00EF471F"/>
    <w:rsid w:val="00EF53CD"/>
    <w:rsid w:val="00EF5787"/>
    <w:rsid w:val="00EF57DB"/>
    <w:rsid w:val="00EF5AB5"/>
    <w:rsid w:val="00EF5E6B"/>
    <w:rsid w:val="00EF60D0"/>
    <w:rsid w:val="00EF6469"/>
    <w:rsid w:val="00EF65AA"/>
    <w:rsid w:val="00EF6631"/>
    <w:rsid w:val="00EF691C"/>
    <w:rsid w:val="00EF6AD3"/>
    <w:rsid w:val="00EF751A"/>
    <w:rsid w:val="00EF7A73"/>
    <w:rsid w:val="00EF7AF2"/>
    <w:rsid w:val="00EF7C03"/>
    <w:rsid w:val="00F0000C"/>
    <w:rsid w:val="00F00459"/>
    <w:rsid w:val="00F00A11"/>
    <w:rsid w:val="00F00C12"/>
    <w:rsid w:val="00F01412"/>
    <w:rsid w:val="00F01818"/>
    <w:rsid w:val="00F019F5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2E3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3E8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6C6"/>
    <w:rsid w:val="00F118C9"/>
    <w:rsid w:val="00F11A0F"/>
    <w:rsid w:val="00F11C86"/>
    <w:rsid w:val="00F11F8F"/>
    <w:rsid w:val="00F12093"/>
    <w:rsid w:val="00F12174"/>
    <w:rsid w:val="00F1254E"/>
    <w:rsid w:val="00F128A6"/>
    <w:rsid w:val="00F12B9A"/>
    <w:rsid w:val="00F12E77"/>
    <w:rsid w:val="00F12EC0"/>
    <w:rsid w:val="00F1305F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CCF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BD0"/>
    <w:rsid w:val="00F17C40"/>
    <w:rsid w:val="00F17C46"/>
    <w:rsid w:val="00F20325"/>
    <w:rsid w:val="00F20706"/>
    <w:rsid w:val="00F207FE"/>
    <w:rsid w:val="00F209B7"/>
    <w:rsid w:val="00F20F1F"/>
    <w:rsid w:val="00F21135"/>
    <w:rsid w:val="00F2131C"/>
    <w:rsid w:val="00F21677"/>
    <w:rsid w:val="00F218D1"/>
    <w:rsid w:val="00F21A5E"/>
    <w:rsid w:val="00F21C5E"/>
    <w:rsid w:val="00F22CBC"/>
    <w:rsid w:val="00F23081"/>
    <w:rsid w:val="00F2370F"/>
    <w:rsid w:val="00F23896"/>
    <w:rsid w:val="00F2399D"/>
    <w:rsid w:val="00F23B71"/>
    <w:rsid w:val="00F23D23"/>
    <w:rsid w:val="00F243D8"/>
    <w:rsid w:val="00F243E4"/>
    <w:rsid w:val="00F24445"/>
    <w:rsid w:val="00F2471F"/>
    <w:rsid w:val="00F248D5"/>
    <w:rsid w:val="00F24AB6"/>
    <w:rsid w:val="00F24C7D"/>
    <w:rsid w:val="00F24E73"/>
    <w:rsid w:val="00F257B4"/>
    <w:rsid w:val="00F257F7"/>
    <w:rsid w:val="00F25B84"/>
    <w:rsid w:val="00F264EF"/>
    <w:rsid w:val="00F2676F"/>
    <w:rsid w:val="00F26E23"/>
    <w:rsid w:val="00F2702F"/>
    <w:rsid w:val="00F272B9"/>
    <w:rsid w:val="00F272EE"/>
    <w:rsid w:val="00F274D2"/>
    <w:rsid w:val="00F276AD"/>
    <w:rsid w:val="00F27839"/>
    <w:rsid w:val="00F2790C"/>
    <w:rsid w:val="00F27994"/>
    <w:rsid w:val="00F27FAF"/>
    <w:rsid w:val="00F30122"/>
    <w:rsid w:val="00F302AD"/>
    <w:rsid w:val="00F302CB"/>
    <w:rsid w:val="00F3040A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3DD"/>
    <w:rsid w:val="00F3264F"/>
    <w:rsid w:val="00F327DD"/>
    <w:rsid w:val="00F3291B"/>
    <w:rsid w:val="00F32A0C"/>
    <w:rsid w:val="00F32AA3"/>
    <w:rsid w:val="00F3339E"/>
    <w:rsid w:val="00F33417"/>
    <w:rsid w:val="00F3387A"/>
    <w:rsid w:val="00F33CB0"/>
    <w:rsid w:val="00F33CBA"/>
    <w:rsid w:val="00F33D2F"/>
    <w:rsid w:val="00F33D61"/>
    <w:rsid w:val="00F341EE"/>
    <w:rsid w:val="00F342E0"/>
    <w:rsid w:val="00F34480"/>
    <w:rsid w:val="00F34B14"/>
    <w:rsid w:val="00F34C24"/>
    <w:rsid w:val="00F34D4D"/>
    <w:rsid w:val="00F34EDE"/>
    <w:rsid w:val="00F34EF3"/>
    <w:rsid w:val="00F351B8"/>
    <w:rsid w:val="00F35217"/>
    <w:rsid w:val="00F354CB"/>
    <w:rsid w:val="00F356E5"/>
    <w:rsid w:val="00F35875"/>
    <w:rsid w:val="00F35A95"/>
    <w:rsid w:val="00F35D41"/>
    <w:rsid w:val="00F35DDC"/>
    <w:rsid w:val="00F35F56"/>
    <w:rsid w:val="00F368C8"/>
    <w:rsid w:val="00F36AB0"/>
    <w:rsid w:val="00F36D47"/>
    <w:rsid w:val="00F36E1A"/>
    <w:rsid w:val="00F372DC"/>
    <w:rsid w:val="00F376AF"/>
    <w:rsid w:val="00F3773E"/>
    <w:rsid w:val="00F37CAB"/>
    <w:rsid w:val="00F37E35"/>
    <w:rsid w:val="00F4068A"/>
    <w:rsid w:val="00F406D1"/>
    <w:rsid w:val="00F406FE"/>
    <w:rsid w:val="00F4098F"/>
    <w:rsid w:val="00F40B20"/>
    <w:rsid w:val="00F40C46"/>
    <w:rsid w:val="00F41114"/>
    <w:rsid w:val="00F411BE"/>
    <w:rsid w:val="00F413CC"/>
    <w:rsid w:val="00F41422"/>
    <w:rsid w:val="00F41762"/>
    <w:rsid w:val="00F42422"/>
    <w:rsid w:val="00F424BA"/>
    <w:rsid w:val="00F426B3"/>
    <w:rsid w:val="00F42767"/>
    <w:rsid w:val="00F434C6"/>
    <w:rsid w:val="00F43CB3"/>
    <w:rsid w:val="00F43D4A"/>
    <w:rsid w:val="00F43F65"/>
    <w:rsid w:val="00F44030"/>
    <w:rsid w:val="00F44640"/>
    <w:rsid w:val="00F44D49"/>
    <w:rsid w:val="00F457DA"/>
    <w:rsid w:val="00F45BCC"/>
    <w:rsid w:val="00F45BE5"/>
    <w:rsid w:val="00F46059"/>
    <w:rsid w:val="00F46419"/>
    <w:rsid w:val="00F464CD"/>
    <w:rsid w:val="00F468C8"/>
    <w:rsid w:val="00F4741A"/>
    <w:rsid w:val="00F4766C"/>
    <w:rsid w:val="00F477F2"/>
    <w:rsid w:val="00F503D5"/>
    <w:rsid w:val="00F507D1"/>
    <w:rsid w:val="00F50984"/>
    <w:rsid w:val="00F50AB8"/>
    <w:rsid w:val="00F50CBB"/>
    <w:rsid w:val="00F50D5F"/>
    <w:rsid w:val="00F50FB9"/>
    <w:rsid w:val="00F5103C"/>
    <w:rsid w:val="00F51279"/>
    <w:rsid w:val="00F514A1"/>
    <w:rsid w:val="00F517C5"/>
    <w:rsid w:val="00F519CE"/>
    <w:rsid w:val="00F51ADA"/>
    <w:rsid w:val="00F51AF2"/>
    <w:rsid w:val="00F51C70"/>
    <w:rsid w:val="00F520F6"/>
    <w:rsid w:val="00F523C8"/>
    <w:rsid w:val="00F523E5"/>
    <w:rsid w:val="00F5252A"/>
    <w:rsid w:val="00F527D0"/>
    <w:rsid w:val="00F528D3"/>
    <w:rsid w:val="00F52959"/>
    <w:rsid w:val="00F53352"/>
    <w:rsid w:val="00F5337B"/>
    <w:rsid w:val="00F54253"/>
    <w:rsid w:val="00F5450F"/>
    <w:rsid w:val="00F546C2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4C0"/>
    <w:rsid w:val="00F576E7"/>
    <w:rsid w:val="00F57752"/>
    <w:rsid w:val="00F60002"/>
    <w:rsid w:val="00F60639"/>
    <w:rsid w:val="00F607B3"/>
    <w:rsid w:val="00F607C5"/>
    <w:rsid w:val="00F60DEA"/>
    <w:rsid w:val="00F61363"/>
    <w:rsid w:val="00F614DF"/>
    <w:rsid w:val="00F61C31"/>
    <w:rsid w:val="00F61FAA"/>
    <w:rsid w:val="00F62034"/>
    <w:rsid w:val="00F6302A"/>
    <w:rsid w:val="00F6303E"/>
    <w:rsid w:val="00F63461"/>
    <w:rsid w:val="00F634F6"/>
    <w:rsid w:val="00F63838"/>
    <w:rsid w:val="00F643D1"/>
    <w:rsid w:val="00F64A3B"/>
    <w:rsid w:val="00F64C2B"/>
    <w:rsid w:val="00F64DC0"/>
    <w:rsid w:val="00F651BE"/>
    <w:rsid w:val="00F65953"/>
    <w:rsid w:val="00F65AA5"/>
    <w:rsid w:val="00F65F27"/>
    <w:rsid w:val="00F660C3"/>
    <w:rsid w:val="00F661B8"/>
    <w:rsid w:val="00F66461"/>
    <w:rsid w:val="00F66D63"/>
    <w:rsid w:val="00F67923"/>
    <w:rsid w:val="00F679DC"/>
    <w:rsid w:val="00F67C44"/>
    <w:rsid w:val="00F67E37"/>
    <w:rsid w:val="00F67F53"/>
    <w:rsid w:val="00F70104"/>
    <w:rsid w:val="00F703BE"/>
    <w:rsid w:val="00F7051D"/>
    <w:rsid w:val="00F706C6"/>
    <w:rsid w:val="00F706CD"/>
    <w:rsid w:val="00F70A7B"/>
    <w:rsid w:val="00F7134E"/>
    <w:rsid w:val="00F713A3"/>
    <w:rsid w:val="00F71660"/>
    <w:rsid w:val="00F71F69"/>
    <w:rsid w:val="00F72028"/>
    <w:rsid w:val="00F7227C"/>
    <w:rsid w:val="00F72B72"/>
    <w:rsid w:val="00F72D6F"/>
    <w:rsid w:val="00F72EAC"/>
    <w:rsid w:val="00F73447"/>
    <w:rsid w:val="00F7346C"/>
    <w:rsid w:val="00F734E0"/>
    <w:rsid w:val="00F73595"/>
    <w:rsid w:val="00F73878"/>
    <w:rsid w:val="00F7438B"/>
    <w:rsid w:val="00F7442E"/>
    <w:rsid w:val="00F745E4"/>
    <w:rsid w:val="00F74604"/>
    <w:rsid w:val="00F74927"/>
    <w:rsid w:val="00F74BB9"/>
    <w:rsid w:val="00F74D04"/>
    <w:rsid w:val="00F74D67"/>
    <w:rsid w:val="00F75582"/>
    <w:rsid w:val="00F755A8"/>
    <w:rsid w:val="00F75791"/>
    <w:rsid w:val="00F75A12"/>
    <w:rsid w:val="00F75A50"/>
    <w:rsid w:val="00F76161"/>
    <w:rsid w:val="00F7628C"/>
    <w:rsid w:val="00F76848"/>
    <w:rsid w:val="00F769E9"/>
    <w:rsid w:val="00F76DA7"/>
    <w:rsid w:val="00F76EFA"/>
    <w:rsid w:val="00F76F2E"/>
    <w:rsid w:val="00F771F2"/>
    <w:rsid w:val="00F77336"/>
    <w:rsid w:val="00F7796F"/>
    <w:rsid w:val="00F77CC7"/>
    <w:rsid w:val="00F77F2D"/>
    <w:rsid w:val="00F800BF"/>
    <w:rsid w:val="00F80174"/>
    <w:rsid w:val="00F804BE"/>
    <w:rsid w:val="00F804C3"/>
    <w:rsid w:val="00F80777"/>
    <w:rsid w:val="00F80D5F"/>
    <w:rsid w:val="00F80E28"/>
    <w:rsid w:val="00F80ED6"/>
    <w:rsid w:val="00F80F50"/>
    <w:rsid w:val="00F81613"/>
    <w:rsid w:val="00F81661"/>
    <w:rsid w:val="00F817CE"/>
    <w:rsid w:val="00F81DA0"/>
    <w:rsid w:val="00F82028"/>
    <w:rsid w:val="00F82D94"/>
    <w:rsid w:val="00F82FBC"/>
    <w:rsid w:val="00F8345A"/>
    <w:rsid w:val="00F837FD"/>
    <w:rsid w:val="00F838AE"/>
    <w:rsid w:val="00F8456C"/>
    <w:rsid w:val="00F84CC9"/>
    <w:rsid w:val="00F851FD"/>
    <w:rsid w:val="00F8565B"/>
    <w:rsid w:val="00F857A5"/>
    <w:rsid w:val="00F85825"/>
    <w:rsid w:val="00F8592C"/>
    <w:rsid w:val="00F859D8"/>
    <w:rsid w:val="00F85C34"/>
    <w:rsid w:val="00F85F8F"/>
    <w:rsid w:val="00F862A5"/>
    <w:rsid w:val="00F862EF"/>
    <w:rsid w:val="00F86516"/>
    <w:rsid w:val="00F868F5"/>
    <w:rsid w:val="00F86911"/>
    <w:rsid w:val="00F86AC9"/>
    <w:rsid w:val="00F86E66"/>
    <w:rsid w:val="00F86E97"/>
    <w:rsid w:val="00F872AD"/>
    <w:rsid w:val="00F874F0"/>
    <w:rsid w:val="00F87A58"/>
    <w:rsid w:val="00F87EB7"/>
    <w:rsid w:val="00F902D0"/>
    <w:rsid w:val="00F90344"/>
    <w:rsid w:val="00F9056A"/>
    <w:rsid w:val="00F90658"/>
    <w:rsid w:val="00F9068E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2CDF"/>
    <w:rsid w:val="00F93225"/>
    <w:rsid w:val="00F9378A"/>
    <w:rsid w:val="00F939F9"/>
    <w:rsid w:val="00F93AA9"/>
    <w:rsid w:val="00F94161"/>
    <w:rsid w:val="00F944DD"/>
    <w:rsid w:val="00F9468B"/>
    <w:rsid w:val="00F94AB7"/>
    <w:rsid w:val="00F94E1C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5F2"/>
    <w:rsid w:val="00FA070D"/>
    <w:rsid w:val="00FA1626"/>
    <w:rsid w:val="00FA19B8"/>
    <w:rsid w:val="00FA1A18"/>
    <w:rsid w:val="00FA1B16"/>
    <w:rsid w:val="00FA1CE2"/>
    <w:rsid w:val="00FA1F40"/>
    <w:rsid w:val="00FA20F7"/>
    <w:rsid w:val="00FA2205"/>
    <w:rsid w:val="00FA2283"/>
    <w:rsid w:val="00FA22F2"/>
    <w:rsid w:val="00FA22F8"/>
    <w:rsid w:val="00FA24F6"/>
    <w:rsid w:val="00FA2A95"/>
    <w:rsid w:val="00FA2BB3"/>
    <w:rsid w:val="00FA354C"/>
    <w:rsid w:val="00FA389F"/>
    <w:rsid w:val="00FA3A18"/>
    <w:rsid w:val="00FA3AE8"/>
    <w:rsid w:val="00FA424F"/>
    <w:rsid w:val="00FA42FC"/>
    <w:rsid w:val="00FA447F"/>
    <w:rsid w:val="00FA4908"/>
    <w:rsid w:val="00FA49AF"/>
    <w:rsid w:val="00FA50CD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164"/>
    <w:rsid w:val="00FA7250"/>
    <w:rsid w:val="00FA7755"/>
    <w:rsid w:val="00FA7F00"/>
    <w:rsid w:val="00FB010A"/>
    <w:rsid w:val="00FB0AB2"/>
    <w:rsid w:val="00FB0D27"/>
    <w:rsid w:val="00FB0E2A"/>
    <w:rsid w:val="00FB12E4"/>
    <w:rsid w:val="00FB143F"/>
    <w:rsid w:val="00FB144E"/>
    <w:rsid w:val="00FB1640"/>
    <w:rsid w:val="00FB187A"/>
    <w:rsid w:val="00FB1B76"/>
    <w:rsid w:val="00FB1E67"/>
    <w:rsid w:val="00FB2011"/>
    <w:rsid w:val="00FB2691"/>
    <w:rsid w:val="00FB26DB"/>
    <w:rsid w:val="00FB286E"/>
    <w:rsid w:val="00FB2DB2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56"/>
    <w:rsid w:val="00FB679F"/>
    <w:rsid w:val="00FB6BA8"/>
    <w:rsid w:val="00FB7389"/>
    <w:rsid w:val="00FB748F"/>
    <w:rsid w:val="00FC0039"/>
    <w:rsid w:val="00FC01B6"/>
    <w:rsid w:val="00FC02D9"/>
    <w:rsid w:val="00FC05B4"/>
    <w:rsid w:val="00FC06D8"/>
    <w:rsid w:val="00FC0C8C"/>
    <w:rsid w:val="00FC13C3"/>
    <w:rsid w:val="00FC186B"/>
    <w:rsid w:val="00FC1DCB"/>
    <w:rsid w:val="00FC2019"/>
    <w:rsid w:val="00FC2085"/>
    <w:rsid w:val="00FC22D3"/>
    <w:rsid w:val="00FC24E7"/>
    <w:rsid w:val="00FC2831"/>
    <w:rsid w:val="00FC2AD0"/>
    <w:rsid w:val="00FC2E17"/>
    <w:rsid w:val="00FC3355"/>
    <w:rsid w:val="00FC3D2C"/>
    <w:rsid w:val="00FC3D44"/>
    <w:rsid w:val="00FC4002"/>
    <w:rsid w:val="00FC4413"/>
    <w:rsid w:val="00FC4456"/>
    <w:rsid w:val="00FC46C8"/>
    <w:rsid w:val="00FC47B6"/>
    <w:rsid w:val="00FC49EA"/>
    <w:rsid w:val="00FC4B11"/>
    <w:rsid w:val="00FC4B8F"/>
    <w:rsid w:val="00FC54BD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0D7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A13"/>
    <w:rsid w:val="00FD2E88"/>
    <w:rsid w:val="00FD2EF2"/>
    <w:rsid w:val="00FD3055"/>
    <w:rsid w:val="00FD35F8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4DCF"/>
    <w:rsid w:val="00FD4E73"/>
    <w:rsid w:val="00FD5285"/>
    <w:rsid w:val="00FD53A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0F42"/>
    <w:rsid w:val="00FE1156"/>
    <w:rsid w:val="00FE11D4"/>
    <w:rsid w:val="00FE13A7"/>
    <w:rsid w:val="00FE190C"/>
    <w:rsid w:val="00FE1C47"/>
    <w:rsid w:val="00FE1E82"/>
    <w:rsid w:val="00FE1F53"/>
    <w:rsid w:val="00FE220A"/>
    <w:rsid w:val="00FE2365"/>
    <w:rsid w:val="00FE2EB6"/>
    <w:rsid w:val="00FE2F35"/>
    <w:rsid w:val="00FE2FEA"/>
    <w:rsid w:val="00FE31E7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109"/>
    <w:rsid w:val="00FE55A8"/>
    <w:rsid w:val="00FE5659"/>
    <w:rsid w:val="00FE57B9"/>
    <w:rsid w:val="00FE5C6A"/>
    <w:rsid w:val="00FE5E80"/>
    <w:rsid w:val="00FE67E0"/>
    <w:rsid w:val="00FE69C1"/>
    <w:rsid w:val="00FE6B82"/>
    <w:rsid w:val="00FE7336"/>
    <w:rsid w:val="00FE787C"/>
    <w:rsid w:val="00FE7971"/>
    <w:rsid w:val="00FE79F0"/>
    <w:rsid w:val="00FE7BEA"/>
    <w:rsid w:val="00FF0346"/>
    <w:rsid w:val="00FF07B8"/>
    <w:rsid w:val="00FF0AFB"/>
    <w:rsid w:val="00FF10FD"/>
    <w:rsid w:val="00FF1264"/>
    <w:rsid w:val="00FF126C"/>
    <w:rsid w:val="00FF167B"/>
    <w:rsid w:val="00FF1F6E"/>
    <w:rsid w:val="00FF2206"/>
    <w:rsid w:val="00FF26AB"/>
    <w:rsid w:val="00FF2C3B"/>
    <w:rsid w:val="00FF302A"/>
    <w:rsid w:val="00FF3248"/>
    <w:rsid w:val="00FF3628"/>
    <w:rsid w:val="00FF3831"/>
    <w:rsid w:val="00FF3BA1"/>
    <w:rsid w:val="00FF3BB8"/>
    <w:rsid w:val="00FF45A5"/>
    <w:rsid w:val="00FF46E3"/>
    <w:rsid w:val="00FF48A3"/>
    <w:rsid w:val="00FF48C7"/>
    <w:rsid w:val="00FF4955"/>
    <w:rsid w:val="00FF4BFC"/>
    <w:rsid w:val="00FF4CD9"/>
    <w:rsid w:val="00FF4EFC"/>
    <w:rsid w:val="00FF4F60"/>
    <w:rsid w:val="00FF4F61"/>
    <w:rsid w:val="00FF544B"/>
    <w:rsid w:val="00FF5561"/>
    <w:rsid w:val="00FF5673"/>
    <w:rsid w:val="00FF587A"/>
    <w:rsid w:val="00FF5C91"/>
    <w:rsid w:val="00FF5E4F"/>
    <w:rsid w:val="00FF5F57"/>
    <w:rsid w:val="00FF62D2"/>
    <w:rsid w:val="00FF6B12"/>
    <w:rsid w:val="00FF6B27"/>
    <w:rsid w:val="00FF6D85"/>
    <w:rsid w:val="00FF6E9D"/>
    <w:rsid w:val="00FF72BE"/>
    <w:rsid w:val="00FF7716"/>
    <w:rsid w:val="00FF77E2"/>
    <w:rsid w:val="00FF78B8"/>
    <w:rsid w:val="00FF7D98"/>
    <w:rsid w:val="00FF7E8D"/>
    <w:rsid w:val="2A4CC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  <w15:docId w15:val="{7599D0A8-7FC0-4ED7-8F3E-6DE1E998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39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33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339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qFormat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e32f50e1-6846-4d7d-ad60-ccd6877e6c5e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CFDD63-DE4F-43EF-B4D7-9817929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3568</Words>
  <Characters>19280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Prasanna Herath</dc:creator>
  <cp:keywords/>
  <dc:description/>
  <cp:lastModifiedBy>Young Woo Kwak</cp:lastModifiedBy>
  <cp:revision>4</cp:revision>
  <dcterms:created xsi:type="dcterms:W3CDTF">2025-05-08T03:31:00Z</dcterms:created>
  <dcterms:modified xsi:type="dcterms:W3CDTF">2025-05-09T15:12:00Z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2024-05-09T15:41:55Z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e0487cf2-1ce9-4e3f-8f27-719583b4318d</vt:lpwstr>
  </property>
  <property fmtid="{D5CDD505-2E9C-101B-9397-08002B2CF9AE}" pid="10" name="MSIP_Label_bcf26ed8-713a-4e6c-8a04-66607341a11c_ContentBits">
    <vt:lpwstr>0</vt:lpwstr>
  </property>
</Properties>
</file>